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06C2" w14:textId="77777777"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14:paraId="6A37C647" w14:textId="57CEBD08" w:rsidR="00BF0D0A" w:rsidRDefault="008D0FA0" w:rsidP="00BF0D0A">
      <w:pPr>
        <w:spacing w:after="0"/>
        <w:rPr>
          <w:b/>
          <w:sz w:val="24"/>
          <w:szCs w:val="24"/>
        </w:rPr>
      </w:pPr>
      <w:r>
        <w:rPr>
          <w:b/>
          <w:sz w:val="24"/>
          <w:szCs w:val="24"/>
        </w:rPr>
        <w:t xml:space="preserve">* </w:t>
      </w:r>
      <w:r w:rsidRPr="00341C7A">
        <w:rPr>
          <w:b/>
          <w:sz w:val="32"/>
          <w:szCs w:val="32"/>
        </w:rPr>
        <w:t>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602853">
        <w:rPr>
          <w:b/>
          <w:sz w:val="24"/>
          <w:szCs w:val="24"/>
        </w:rPr>
        <w:t>1</w:t>
      </w:r>
      <w:r w:rsidR="001441CB">
        <w:rPr>
          <w:b/>
          <w:sz w:val="24"/>
          <w:szCs w:val="24"/>
        </w:rPr>
        <w:t>5</w:t>
      </w:r>
      <w:r w:rsidR="00A0759A">
        <w:rPr>
          <w:b/>
          <w:sz w:val="24"/>
          <w:szCs w:val="24"/>
        </w:rPr>
        <w:t xml:space="preserve">. </w:t>
      </w:r>
      <w:r w:rsidR="001441CB">
        <w:rPr>
          <w:b/>
          <w:sz w:val="24"/>
          <w:szCs w:val="24"/>
        </w:rPr>
        <w:t xml:space="preserve">august </w:t>
      </w:r>
      <w:r w:rsidR="004B7C8B">
        <w:rPr>
          <w:b/>
          <w:sz w:val="24"/>
          <w:szCs w:val="24"/>
        </w:rPr>
        <w:t>2</w:t>
      </w:r>
      <w:r w:rsidR="00586F28">
        <w:rPr>
          <w:b/>
          <w:sz w:val="24"/>
          <w:szCs w:val="24"/>
        </w:rPr>
        <w:t>02</w:t>
      </w:r>
      <w:r w:rsidR="009D0AED">
        <w:rPr>
          <w:b/>
          <w:sz w:val="24"/>
          <w:szCs w:val="24"/>
        </w:rPr>
        <w:t>2</w:t>
      </w:r>
      <w:r w:rsidR="006D5D24">
        <w:rPr>
          <w:b/>
          <w:sz w:val="24"/>
          <w:szCs w:val="24"/>
        </w:rPr>
        <w:t xml:space="preserve"> </w:t>
      </w:r>
    </w:p>
    <w:p w14:paraId="076A1C2F" w14:textId="77777777" w:rsidR="00340B9C" w:rsidRPr="008D0FA0" w:rsidRDefault="00340B9C" w:rsidP="00BF0D0A">
      <w:pPr>
        <w:spacing w:after="0"/>
        <w:rPr>
          <w:b/>
          <w:sz w:val="24"/>
          <w:szCs w:val="24"/>
        </w:rPr>
      </w:pPr>
    </w:p>
    <w:p w14:paraId="78BE93F1" w14:textId="62166106" w:rsidR="000C3283" w:rsidRPr="000C3283" w:rsidRDefault="007B01B4" w:rsidP="00BF0D0A">
      <w:pPr>
        <w:spacing w:after="0"/>
        <w:rPr>
          <w:b/>
          <w:sz w:val="28"/>
          <w:szCs w:val="28"/>
        </w:rPr>
      </w:pPr>
      <w:r>
        <w:rPr>
          <w:b/>
          <w:sz w:val="28"/>
          <w:szCs w:val="28"/>
        </w:rPr>
        <w:t>R</w:t>
      </w:r>
      <w:r w:rsidR="000C3283" w:rsidRPr="000C3283">
        <w:rPr>
          <w:b/>
          <w:sz w:val="28"/>
          <w:szCs w:val="28"/>
        </w:rPr>
        <w:t xml:space="preserve">eferat </w:t>
      </w:r>
      <w:r w:rsidR="00711E21">
        <w:rPr>
          <w:b/>
          <w:sz w:val="28"/>
          <w:szCs w:val="28"/>
        </w:rPr>
        <w:t xml:space="preserve">og notat </w:t>
      </w:r>
      <w:r w:rsidR="000C3283" w:rsidRPr="000C3283">
        <w:rPr>
          <w:b/>
          <w:sz w:val="28"/>
          <w:szCs w:val="28"/>
        </w:rPr>
        <w:t>fra</w:t>
      </w:r>
      <w:r w:rsidR="004E1BA6" w:rsidRPr="000C3283">
        <w:rPr>
          <w:b/>
          <w:sz w:val="28"/>
          <w:szCs w:val="28"/>
        </w:rPr>
        <w:t xml:space="preserve"> </w:t>
      </w:r>
    </w:p>
    <w:p w14:paraId="423E71F2" w14:textId="7B824B41" w:rsidR="003858C1" w:rsidRPr="00C02899" w:rsidRDefault="007860DC">
      <w:pPr>
        <w:rPr>
          <w:b/>
          <w:sz w:val="28"/>
          <w:szCs w:val="28"/>
        </w:rPr>
      </w:pPr>
      <w:r w:rsidRPr="00C02899">
        <w:rPr>
          <w:b/>
          <w:bCs/>
          <w:sz w:val="28"/>
          <w:szCs w:val="28"/>
        </w:rPr>
        <w:t>afdelings</w:t>
      </w:r>
      <w:r w:rsidR="008C6078" w:rsidRPr="00C02899">
        <w:rPr>
          <w:b/>
          <w:bCs/>
          <w:sz w:val="28"/>
          <w:szCs w:val="28"/>
        </w:rPr>
        <w:t xml:space="preserve">bestyrelsesmøde </w:t>
      </w:r>
      <w:r w:rsidR="00BD5AE8" w:rsidRPr="00C02899">
        <w:rPr>
          <w:b/>
          <w:bCs/>
          <w:sz w:val="28"/>
          <w:szCs w:val="28"/>
        </w:rPr>
        <w:t xml:space="preserve">nr. </w:t>
      </w:r>
      <w:r w:rsidR="007B01B4" w:rsidRPr="00C02899">
        <w:rPr>
          <w:b/>
          <w:bCs/>
          <w:sz w:val="28"/>
          <w:szCs w:val="28"/>
        </w:rPr>
        <w:t>2</w:t>
      </w:r>
      <w:r w:rsidR="001441CB">
        <w:rPr>
          <w:b/>
          <w:bCs/>
          <w:sz w:val="28"/>
          <w:szCs w:val="28"/>
        </w:rPr>
        <w:t>6</w:t>
      </w:r>
      <w:r w:rsidR="00BD5AE8" w:rsidRPr="00C02899">
        <w:rPr>
          <w:b/>
          <w:bCs/>
          <w:sz w:val="28"/>
          <w:szCs w:val="28"/>
        </w:rPr>
        <w:t xml:space="preserve"> </w:t>
      </w:r>
      <w:r w:rsidR="001441CB">
        <w:rPr>
          <w:b/>
          <w:bCs/>
          <w:sz w:val="28"/>
          <w:szCs w:val="28"/>
        </w:rPr>
        <w:t xml:space="preserve">onsdag </w:t>
      </w:r>
      <w:r w:rsidR="00CB2779" w:rsidRPr="00C02899">
        <w:rPr>
          <w:b/>
          <w:sz w:val="28"/>
          <w:szCs w:val="28"/>
        </w:rPr>
        <w:t xml:space="preserve">den </w:t>
      </w:r>
      <w:r w:rsidR="001441CB">
        <w:rPr>
          <w:b/>
          <w:sz w:val="28"/>
          <w:szCs w:val="28"/>
        </w:rPr>
        <w:t>10</w:t>
      </w:r>
      <w:r w:rsidR="00A0759A" w:rsidRPr="00C02899">
        <w:rPr>
          <w:b/>
          <w:sz w:val="28"/>
          <w:szCs w:val="28"/>
        </w:rPr>
        <w:t xml:space="preserve">. </w:t>
      </w:r>
      <w:r w:rsidR="001441CB">
        <w:rPr>
          <w:b/>
          <w:sz w:val="28"/>
          <w:szCs w:val="28"/>
        </w:rPr>
        <w:t>august</w:t>
      </w:r>
      <w:r w:rsidR="009D0AED" w:rsidRPr="00C02899">
        <w:rPr>
          <w:b/>
          <w:sz w:val="28"/>
          <w:szCs w:val="28"/>
        </w:rPr>
        <w:t xml:space="preserve"> </w:t>
      </w:r>
      <w:r w:rsidR="007B01B4" w:rsidRPr="00C02899">
        <w:rPr>
          <w:b/>
          <w:sz w:val="28"/>
          <w:szCs w:val="28"/>
        </w:rPr>
        <w:t>202</w:t>
      </w:r>
      <w:r w:rsidR="009D0AED" w:rsidRPr="00C02899">
        <w:rPr>
          <w:b/>
          <w:sz w:val="28"/>
          <w:szCs w:val="28"/>
        </w:rPr>
        <w:t>2</w:t>
      </w:r>
      <w:r w:rsidR="00602853" w:rsidRPr="00C02899">
        <w:rPr>
          <w:b/>
          <w:sz w:val="28"/>
          <w:szCs w:val="28"/>
        </w:rPr>
        <w:t xml:space="preserve"> </w:t>
      </w:r>
      <w:r w:rsidRPr="00C02899">
        <w:rPr>
          <w:b/>
          <w:sz w:val="28"/>
          <w:szCs w:val="28"/>
        </w:rPr>
        <w:t xml:space="preserve">kl. </w:t>
      </w:r>
      <w:r w:rsidR="00365C1E" w:rsidRPr="00C02899">
        <w:rPr>
          <w:b/>
          <w:sz w:val="28"/>
          <w:szCs w:val="28"/>
        </w:rPr>
        <w:t>1</w:t>
      </w:r>
      <w:r w:rsidR="001441CB">
        <w:rPr>
          <w:b/>
          <w:sz w:val="28"/>
          <w:szCs w:val="28"/>
        </w:rPr>
        <w:t>6</w:t>
      </w:r>
      <w:r w:rsidR="009D0AED" w:rsidRPr="00C02899">
        <w:rPr>
          <w:b/>
          <w:sz w:val="28"/>
          <w:szCs w:val="28"/>
        </w:rPr>
        <w:t>,00 – 1</w:t>
      </w:r>
      <w:r w:rsidR="001441CB">
        <w:rPr>
          <w:b/>
          <w:sz w:val="28"/>
          <w:szCs w:val="28"/>
        </w:rPr>
        <w:t>7</w:t>
      </w:r>
      <w:r w:rsidR="009D0AED" w:rsidRPr="00C02899">
        <w:rPr>
          <w:b/>
          <w:sz w:val="28"/>
          <w:szCs w:val="28"/>
        </w:rPr>
        <w:t>,</w:t>
      </w:r>
      <w:r w:rsidR="001441CB">
        <w:rPr>
          <w:b/>
          <w:sz w:val="28"/>
          <w:szCs w:val="28"/>
        </w:rPr>
        <w:t>3</w:t>
      </w:r>
      <w:r w:rsidR="009D0AED" w:rsidRPr="00C02899">
        <w:rPr>
          <w:b/>
          <w:sz w:val="28"/>
          <w:szCs w:val="28"/>
        </w:rPr>
        <w:t>0</w:t>
      </w:r>
      <w:r w:rsidR="00A0759A" w:rsidRPr="00C02899">
        <w:rPr>
          <w:b/>
          <w:sz w:val="28"/>
          <w:szCs w:val="28"/>
        </w:rPr>
        <w:t>.</w:t>
      </w:r>
    </w:p>
    <w:p w14:paraId="70A6323E" w14:textId="5F8AC0AC" w:rsidR="00DC16C1"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14:paraId="7DB40581" w14:textId="5EB89EA9" w:rsidR="00FF2845" w:rsidRDefault="00340B9C" w:rsidP="00FF2845">
      <w:pPr>
        <w:spacing w:after="0"/>
        <w:rPr>
          <w:sz w:val="24"/>
          <w:szCs w:val="24"/>
        </w:rPr>
      </w:pPr>
      <w:r>
        <w:rPr>
          <w:sz w:val="24"/>
          <w:szCs w:val="24"/>
        </w:rPr>
        <w:t xml:space="preserve">Vært: </w:t>
      </w:r>
      <w:r w:rsidR="001441CB">
        <w:rPr>
          <w:sz w:val="24"/>
          <w:szCs w:val="24"/>
        </w:rPr>
        <w:t>Peder og Lene</w:t>
      </w:r>
    </w:p>
    <w:p w14:paraId="16594CC1" w14:textId="77777777" w:rsidR="003721F6" w:rsidRDefault="00E00B8E" w:rsidP="00FF2845">
      <w:pPr>
        <w:spacing w:after="0"/>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r w:rsidR="003721F6">
        <w:rPr>
          <w:sz w:val="24"/>
          <w:szCs w:val="24"/>
        </w:rPr>
        <w:t xml:space="preserve">       </w:t>
      </w:r>
    </w:p>
    <w:tbl>
      <w:tblPr>
        <w:tblStyle w:val="Tabel-Gitter"/>
        <w:tblW w:w="0" w:type="auto"/>
        <w:tblLook w:val="04A0" w:firstRow="1" w:lastRow="0" w:firstColumn="1" w:lastColumn="0" w:noHBand="0" w:noVBand="1"/>
      </w:tblPr>
      <w:tblGrid>
        <w:gridCol w:w="10456"/>
      </w:tblGrid>
      <w:tr w:rsidR="003721F6" w14:paraId="0F1B2EB5" w14:textId="77777777" w:rsidTr="003721F6">
        <w:tc>
          <w:tcPr>
            <w:tcW w:w="10456" w:type="dxa"/>
          </w:tcPr>
          <w:p w14:paraId="52BBF10C" w14:textId="298243F6" w:rsidR="003721F6" w:rsidRPr="009054A6" w:rsidRDefault="00466526" w:rsidP="00FF2845">
            <w:pPr>
              <w:rPr>
                <w:b/>
                <w:bCs/>
                <w:i/>
                <w:iCs/>
                <w:sz w:val="24"/>
                <w:szCs w:val="24"/>
              </w:rPr>
            </w:pPr>
            <w:r w:rsidRPr="009054A6">
              <w:rPr>
                <w:b/>
                <w:bCs/>
                <w:i/>
                <w:iCs/>
                <w:sz w:val="24"/>
                <w:szCs w:val="24"/>
              </w:rPr>
              <w:t>Kommentarer er indsat i tabel</w:t>
            </w:r>
            <w:r w:rsidR="009054A6" w:rsidRPr="009054A6">
              <w:rPr>
                <w:b/>
                <w:bCs/>
                <w:i/>
                <w:iCs/>
                <w:sz w:val="24"/>
                <w:szCs w:val="24"/>
              </w:rPr>
              <w:t>/ramme.</w:t>
            </w:r>
          </w:p>
        </w:tc>
      </w:tr>
    </w:tbl>
    <w:p w14:paraId="65511164" w14:textId="7945418B" w:rsidR="001441CB" w:rsidRDefault="000C3283" w:rsidP="00A86968">
      <w:pPr>
        <w:spacing w:after="0"/>
        <w:rPr>
          <w:sz w:val="24"/>
          <w:szCs w:val="24"/>
        </w:rPr>
      </w:pPr>
      <w:r w:rsidRPr="00542C36">
        <w:rPr>
          <w:sz w:val="24"/>
          <w:szCs w:val="24"/>
        </w:rPr>
        <w:t xml:space="preserve">Deltagere: </w:t>
      </w:r>
      <w:r w:rsidRPr="00586F28">
        <w:rPr>
          <w:sz w:val="24"/>
          <w:szCs w:val="24"/>
        </w:rPr>
        <w:t>Peder</w:t>
      </w:r>
      <w:r w:rsidR="00BD5AE8" w:rsidRPr="00542C36">
        <w:rPr>
          <w:sz w:val="24"/>
          <w:szCs w:val="24"/>
        </w:rPr>
        <w:t xml:space="preserve">, </w:t>
      </w:r>
      <w:r w:rsidR="007B01B4">
        <w:rPr>
          <w:sz w:val="24"/>
          <w:szCs w:val="24"/>
        </w:rPr>
        <w:t xml:space="preserve">Gert, </w:t>
      </w:r>
      <w:r w:rsidR="00A43C64" w:rsidRPr="00542C36">
        <w:rPr>
          <w:sz w:val="24"/>
          <w:szCs w:val="24"/>
        </w:rPr>
        <w:t>Jørgen B</w:t>
      </w:r>
      <w:r w:rsidR="005F21AB">
        <w:rPr>
          <w:sz w:val="24"/>
          <w:szCs w:val="24"/>
        </w:rPr>
        <w:t>, Lene</w:t>
      </w:r>
      <w:r w:rsidR="001441CB">
        <w:rPr>
          <w:sz w:val="24"/>
          <w:szCs w:val="24"/>
        </w:rPr>
        <w:t xml:space="preserve">, Jørgen A </w:t>
      </w:r>
      <w:r w:rsidR="005F21AB">
        <w:rPr>
          <w:sz w:val="24"/>
          <w:szCs w:val="24"/>
        </w:rPr>
        <w:t xml:space="preserve">og </w:t>
      </w:r>
      <w:r w:rsidR="00340B9C">
        <w:rPr>
          <w:sz w:val="24"/>
          <w:szCs w:val="24"/>
        </w:rPr>
        <w:t>Johnni</w:t>
      </w:r>
      <w:r w:rsidR="00B15D75">
        <w:rPr>
          <w:sz w:val="24"/>
          <w:szCs w:val="24"/>
        </w:rPr>
        <w:t xml:space="preserve">      - afbud fra Jan</w:t>
      </w:r>
      <w:r w:rsidR="001441CB">
        <w:rPr>
          <w:sz w:val="24"/>
          <w:szCs w:val="24"/>
        </w:rPr>
        <w:t xml:space="preserve"> (sommerferie).</w:t>
      </w:r>
    </w:p>
    <w:p w14:paraId="0D5008CF" w14:textId="6A73DF1B" w:rsidR="00533E4F" w:rsidRDefault="005F21AB" w:rsidP="00A86968">
      <w:pPr>
        <w:spacing w:after="0"/>
        <w:rPr>
          <w:sz w:val="24"/>
          <w:szCs w:val="24"/>
        </w:rPr>
      </w:pPr>
      <w:r w:rsidRPr="00542C36">
        <w:rPr>
          <w:sz w:val="24"/>
          <w:szCs w:val="24"/>
        </w:rPr>
        <w:t>Michael</w:t>
      </w:r>
      <w:r>
        <w:rPr>
          <w:sz w:val="24"/>
          <w:szCs w:val="24"/>
        </w:rPr>
        <w:t>, Ejendomskontoret</w:t>
      </w:r>
      <w:r w:rsidR="007102DD">
        <w:rPr>
          <w:sz w:val="24"/>
          <w:szCs w:val="24"/>
        </w:rPr>
        <w:t xml:space="preserve"> deltog i en del af mødet</w:t>
      </w:r>
      <w:r>
        <w:rPr>
          <w:sz w:val="24"/>
          <w:szCs w:val="24"/>
        </w:rPr>
        <w:t>.</w:t>
      </w:r>
    </w:p>
    <w:p w14:paraId="26A4FE0E" w14:textId="77777777" w:rsidR="00466526" w:rsidRPr="00592AA0" w:rsidRDefault="00466526" w:rsidP="00F476B6">
      <w:pPr>
        <w:spacing w:line="240" w:lineRule="auto"/>
        <w:rPr>
          <w:b/>
          <w:sz w:val="24"/>
          <w:szCs w:val="24"/>
        </w:rPr>
      </w:pPr>
    </w:p>
    <w:p w14:paraId="1E7AD5A4" w14:textId="6F4434A8" w:rsidR="00F476B6" w:rsidRDefault="00F476B6" w:rsidP="00F476B6">
      <w:pPr>
        <w:spacing w:line="240" w:lineRule="auto"/>
        <w:rPr>
          <w:b/>
          <w:sz w:val="24"/>
          <w:szCs w:val="24"/>
        </w:rPr>
      </w:pPr>
      <w:r w:rsidRPr="004E067B">
        <w:rPr>
          <w:b/>
          <w:sz w:val="24"/>
          <w:szCs w:val="24"/>
        </w:rPr>
        <w:t>Dagsorden:</w:t>
      </w:r>
    </w:p>
    <w:p w14:paraId="6962A3DB" w14:textId="77777777" w:rsidR="00F476B6" w:rsidRPr="00361029" w:rsidRDefault="00F476B6" w:rsidP="00F476B6">
      <w:pPr>
        <w:spacing w:line="240" w:lineRule="auto"/>
        <w:rPr>
          <w:b/>
          <w:bCs/>
          <w:sz w:val="24"/>
          <w:szCs w:val="24"/>
          <w:u w:val="single"/>
        </w:rPr>
      </w:pPr>
      <w:r w:rsidRPr="00361029">
        <w:rPr>
          <w:b/>
          <w:bCs/>
          <w:sz w:val="24"/>
          <w:szCs w:val="24"/>
          <w:u w:val="single"/>
        </w:rPr>
        <w:t>F: Godkendelse af referat fra sidste møde.</w:t>
      </w:r>
    </w:p>
    <w:p w14:paraId="0834FA01" w14:textId="77777777" w:rsidR="00F476B6" w:rsidRDefault="00F476B6" w:rsidP="00F476B6">
      <w:pPr>
        <w:spacing w:after="0" w:line="240" w:lineRule="auto"/>
        <w:rPr>
          <w:sz w:val="24"/>
          <w:szCs w:val="24"/>
        </w:rPr>
      </w:pPr>
      <w:r>
        <w:rPr>
          <w:sz w:val="24"/>
          <w:szCs w:val="24"/>
        </w:rPr>
        <w:t>Der er ikke fremkommet bemærkninger til referatet fra mødet den 7. juni 2022. (Tilføjet at der var afbud fra Jørgen A.)</w:t>
      </w:r>
    </w:p>
    <w:p w14:paraId="7367ABFC" w14:textId="77777777" w:rsidR="00F476B6" w:rsidRDefault="00F476B6" w:rsidP="00F476B6">
      <w:pPr>
        <w:spacing w:after="0" w:line="240" w:lineRule="auto"/>
        <w:rPr>
          <w:sz w:val="24"/>
          <w:szCs w:val="24"/>
        </w:rPr>
      </w:pPr>
      <w:r>
        <w:rPr>
          <w:sz w:val="24"/>
          <w:szCs w:val="24"/>
        </w:rPr>
        <w:t>Referatet er dermed godkendt og bliver underskrevet af formanden.</w:t>
      </w:r>
    </w:p>
    <w:p w14:paraId="6B3DE884" w14:textId="77777777" w:rsidR="00F476B6" w:rsidRDefault="00F476B6" w:rsidP="00F476B6">
      <w:pPr>
        <w:spacing w:after="0" w:line="240" w:lineRule="auto"/>
        <w:rPr>
          <w:sz w:val="24"/>
          <w:szCs w:val="24"/>
        </w:rPr>
      </w:pPr>
    </w:p>
    <w:p w14:paraId="410E0777" w14:textId="77777777" w:rsidR="00F476B6" w:rsidRDefault="00F476B6" w:rsidP="00F476B6">
      <w:pPr>
        <w:spacing w:line="240" w:lineRule="auto"/>
        <w:rPr>
          <w:sz w:val="24"/>
          <w:szCs w:val="24"/>
        </w:rPr>
      </w:pPr>
      <w:r w:rsidRPr="00361029">
        <w:rPr>
          <w:b/>
          <w:bCs/>
          <w:sz w:val="24"/>
          <w:szCs w:val="24"/>
          <w:u w:val="single"/>
        </w:rPr>
        <w:t>F: Orientering fra formanden og følgende emner til drøftelse:</w:t>
      </w:r>
    </w:p>
    <w:p w14:paraId="52412F47" w14:textId="77777777" w:rsidR="00F476B6" w:rsidRPr="00435D95" w:rsidRDefault="00F476B6" w:rsidP="00F476B6">
      <w:pPr>
        <w:spacing w:after="0" w:line="240" w:lineRule="auto"/>
        <w:rPr>
          <w:sz w:val="24"/>
          <w:szCs w:val="24"/>
          <w:u w:val="single"/>
        </w:rPr>
      </w:pPr>
      <w:r w:rsidRPr="00435D95">
        <w:rPr>
          <w:sz w:val="24"/>
          <w:szCs w:val="24"/>
          <w:u w:val="single"/>
        </w:rPr>
        <w:t xml:space="preserve">Status Stormgade </w:t>
      </w:r>
    </w:p>
    <w:p w14:paraId="29BFA8D6" w14:textId="2754CF58" w:rsidR="00F476B6" w:rsidRDefault="00F476B6" w:rsidP="00F476B6">
      <w:pPr>
        <w:spacing w:after="0" w:line="240" w:lineRule="auto"/>
        <w:rPr>
          <w:sz w:val="24"/>
          <w:szCs w:val="24"/>
        </w:rPr>
      </w:pPr>
      <w:r w:rsidRPr="00EB16CE">
        <w:rPr>
          <w:sz w:val="24"/>
          <w:szCs w:val="24"/>
        </w:rPr>
        <w:t xml:space="preserve">På afdelingsmødet i september 2021 blev det besluttet at genstarte projektet og budgettet blev forhøjet. </w:t>
      </w:r>
      <w:r>
        <w:rPr>
          <w:sz w:val="24"/>
          <w:szCs w:val="24"/>
        </w:rPr>
        <w:t xml:space="preserve">Vi afventer fortsat at høre, om der er kommet en erklæring fra brandinspektør, så Vallensbæk Kommune kan give endelig godkendelse. </w:t>
      </w:r>
      <w:r w:rsidRPr="00EB16CE">
        <w:rPr>
          <w:sz w:val="24"/>
          <w:szCs w:val="24"/>
        </w:rPr>
        <w:t xml:space="preserve"> </w:t>
      </w:r>
    </w:p>
    <w:p w14:paraId="7BA33CE1" w14:textId="406382BE" w:rsidR="00F476B6" w:rsidRDefault="00F476B6"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F476B6" w14:paraId="616641F8" w14:textId="77777777" w:rsidTr="00F476B6">
        <w:tc>
          <w:tcPr>
            <w:tcW w:w="10456" w:type="dxa"/>
          </w:tcPr>
          <w:p w14:paraId="35D8EB10" w14:textId="710C6D88" w:rsidR="00830815" w:rsidRPr="00830815" w:rsidRDefault="00830815" w:rsidP="00830815">
            <w:pPr>
              <w:shd w:val="clear" w:color="auto" w:fill="FFFFFF"/>
              <w:rPr>
                <w:rFonts w:ascii="Calibri" w:eastAsia="Times New Roman" w:hAnsi="Calibri" w:cs="Calibri"/>
                <w:lang w:eastAsia="da-DK"/>
              </w:rPr>
            </w:pPr>
            <w:r>
              <w:rPr>
                <w:rFonts w:ascii="Calibri" w:eastAsia="Times New Roman" w:hAnsi="Calibri" w:cs="Calibri"/>
                <w:sz w:val="24"/>
                <w:szCs w:val="24"/>
                <w:lang w:eastAsia="da-DK"/>
              </w:rPr>
              <w:t>Bo har sendt dette s</w:t>
            </w:r>
            <w:r w:rsidRPr="00830815">
              <w:rPr>
                <w:rFonts w:ascii="Calibri" w:eastAsia="Times New Roman" w:hAnsi="Calibri" w:cs="Calibri"/>
                <w:sz w:val="24"/>
                <w:szCs w:val="24"/>
                <w:lang w:eastAsia="da-DK"/>
              </w:rPr>
              <w:t>var fra rådgiver:</w:t>
            </w:r>
          </w:p>
          <w:p w14:paraId="5DBE980E" w14:textId="77777777" w:rsidR="00830815" w:rsidRPr="00592AA0" w:rsidRDefault="00830815" w:rsidP="00830815">
            <w:pPr>
              <w:shd w:val="clear" w:color="auto" w:fill="FFFFFF"/>
              <w:rPr>
                <w:rFonts w:ascii="Calibri" w:eastAsia="Times New Roman" w:hAnsi="Calibri" w:cs="Calibri"/>
                <w:b/>
                <w:bCs/>
                <w:lang w:eastAsia="da-DK"/>
              </w:rPr>
            </w:pPr>
            <w:r w:rsidRPr="00592AA0">
              <w:rPr>
                <w:rFonts w:ascii="Calibri" w:eastAsia="Times New Roman" w:hAnsi="Calibri" w:cs="Calibri"/>
                <w:b/>
                <w:bCs/>
                <w:i/>
                <w:iCs/>
                <w:sz w:val="24"/>
                <w:szCs w:val="24"/>
                <w:lang w:eastAsia="da-DK"/>
              </w:rPr>
              <w:t>Det korte af det lange er at det er meget vanskeligt at få en udtalelse fra en certificeret brandrådgiver, hvilket er det næste, der skal ske i sagen.</w:t>
            </w:r>
          </w:p>
          <w:p w14:paraId="6505029D" w14:textId="29E2A714" w:rsidR="00830815" w:rsidRPr="00592AA0" w:rsidRDefault="00830815" w:rsidP="00830815">
            <w:pPr>
              <w:shd w:val="clear" w:color="auto" w:fill="FFFFFF"/>
              <w:rPr>
                <w:rFonts w:ascii="Calibri" w:eastAsia="Times New Roman" w:hAnsi="Calibri" w:cs="Calibri"/>
                <w:b/>
                <w:bCs/>
                <w:lang w:eastAsia="da-DK"/>
              </w:rPr>
            </w:pPr>
            <w:r w:rsidRPr="00592AA0">
              <w:rPr>
                <w:rFonts w:ascii="Calibri" w:eastAsia="Times New Roman" w:hAnsi="Calibri" w:cs="Calibri"/>
                <w:b/>
                <w:bCs/>
                <w:i/>
                <w:iCs/>
                <w:sz w:val="24"/>
                <w:szCs w:val="24"/>
                <w:lang w:eastAsia="da-DK"/>
              </w:rPr>
              <w:t>De har meget travlt, da en meget stor del af alle ansøgninger om byggetilladelse kræver en certificeret brandrådgiver (og sådan har det været siden ændringer i Bygningsreglementet i 2020. Branchen har endnu ikke tilstrækkeligt mange med certifikater, så det er en ”flaskehals”).</w:t>
            </w:r>
          </w:p>
          <w:p w14:paraId="08A5F2F4" w14:textId="725633BD" w:rsidR="00EC20EA" w:rsidRDefault="00830815" w:rsidP="00830815">
            <w:pPr>
              <w:shd w:val="clear" w:color="auto" w:fill="FFFFFF"/>
              <w:rPr>
                <w:sz w:val="24"/>
                <w:szCs w:val="24"/>
              </w:rPr>
            </w:pPr>
            <w:r w:rsidRPr="00592AA0">
              <w:rPr>
                <w:rFonts w:ascii="Calibri" w:eastAsia="Times New Roman" w:hAnsi="Calibri" w:cs="Calibri"/>
                <w:b/>
                <w:bCs/>
                <w:i/>
                <w:iCs/>
                <w:sz w:val="24"/>
                <w:szCs w:val="24"/>
                <w:lang w:eastAsia="da-DK"/>
              </w:rPr>
              <w:t>Vi vender tilbage lige så snart der er nyt.</w:t>
            </w:r>
          </w:p>
        </w:tc>
      </w:tr>
    </w:tbl>
    <w:p w14:paraId="449B885E" w14:textId="77777777" w:rsidR="00F476B6" w:rsidRPr="00EB16CE" w:rsidRDefault="00F476B6" w:rsidP="00F476B6">
      <w:pPr>
        <w:spacing w:after="0" w:line="240" w:lineRule="auto"/>
        <w:rPr>
          <w:sz w:val="24"/>
          <w:szCs w:val="24"/>
        </w:rPr>
      </w:pPr>
    </w:p>
    <w:p w14:paraId="38BCDEC0" w14:textId="77777777" w:rsidR="00F476B6" w:rsidRDefault="00F476B6" w:rsidP="00F476B6">
      <w:pPr>
        <w:pStyle w:val="Listeafsnit"/>
        <w:spacing w:after="0" w:line="240" w:lineRule="auto"/>
        <w:rPr>
          <w:sz w:val="24"/>
          <w:szCs w:val="24"/>
        </w:rPr>
      </w:pPr>
    </w:p>
    <w:p w14:paraId="40BA50C1" w14:textId="77777777" w:rsidR="00F476B6" w:rsidRPr="00195B9C" w:rsidRDefault="00F476B6" w:rsidP="00F476B6">
      <w:pPr>
        <w:spacing w:after="0" w:line="240" w:lineRule="auto"/>
        <w:rPr>
          <w:sz w:val="24"/>
          <w:szCs w:val="24"/>
          <w:u w:val="single"/>
        </w:rPr>
      </w:pPr>
      <w:r w:rsidRPr="00195B9C">
        <w:rPr>
          <w:sz w:val="24"/>
          <w:szCs w:val="24"/>
          <w:u w:val="single"/>
        </w:rPr>
        <w:t>Status El ladestandere</w:t>
      </w:r>
    </w:p>
    <w:p w14:paraId="46B8D042" w14:textId="77777777" w:rsidR="00F476B6" w:rsidRDefault="00F476B6" w:rsidP="00F476B6">
      <w:pPr>
        <w:spacing w:after="0" w:line="240" w:lineRule="auto"/>
        <w:rPr>
          <w:sz w:val="24"/>
          <w:szCs w:val="24"/>
        </w:rPr>
      </w:pPr>
      <w:r w:rsidRPr="00EB16CE">
        <w:rPr>
          <w:sz w:val="24"/>
          <w:szCs w:val="24"/>
        </w:rPr>
        <w:t xml:space="preserve">På afdelingsmødet i september blev det også vedtaget at tage imod Vallensbæk Boligselskabs tilbud om opstilling af ladestander. I det materiale, som var udsendt inden afdelingsmødet var nyt forslag til placering ikke sendt med. </w:t>
      </w:r>
      <w:r>
        <w:rPr>
          <w:sz w:val="24"/>
          <w:szCs w:val="24"/>
        </w:rPr>
        <w:t xml:space="preserve">Vi afventer at Radius gør tilslutning mulig. </w:t>
      </w:r>
    </w:p>
    <w:p w14:paraId="3B1A4D24" w14:textId="4A102BD9" w:rsidR="00F476B6" w:rsidRDefault="00F476B6" w:rsidP="00F476B6">
      <w:pPr>
        <w:spacing w:after="0" w:line="240" w:lineRule="auto"/>
        <w:rPr>
          <w:sz w:val="24"/>
          <w:szCs w:val="24"/>
        </w:rPr>
      </w:pPr>
      <w:r>
        <w:rPr>
          <w:sz w:val="24"/>
          <w:szCs w:val="24"/>
        </w:rPr>
        <w:t>Placering og revideret forslag til regler for brug af ladestander skal godkendes på afdelingsmødet i september.</w:t>
      </w:r>
    </w:p>
    <w:p w14:paraId="696EFCD8" w14:textId="22B31DA7" w:rsidR="00EC20EA" w:rsidRDefault="00EC20EA" w:rsidP="00F476B6">
      <w:pPr>
        <w:spacing w:after="0" w:line="240" w:lineRule="auto"/>
        <w:rPr>
          <w:sz w:val="24"/>
          <w:szCs w:val="24"/>
        </w:rPr>
      </w:pPr>
    </w:p>
    <w:p w14:paraId="4C855CD8" w14:textId="77777777" w:rsidR="00466526" w:rsidRDefault="00466526"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EC20EA" w14:paraId="2528C962" w14:textId="77777777" w:rsidTr="00EC20EA">
        <w:tc>
          <w:tcPr>
            <w:tcW w:w="10456" w:type="dxa"/>
          </w:tcPr>
          <w:p w14:paraId="4604B512" w14:textId="68C73ABD" w:rsidR="00EC20EA" w:rsidRPr="00592AA0" w:rsidRDefault="00830815" w:rsidP="00F476B6">
            <w:pPr>
              <w:rPr>
                <w:b/>
                <w:bCs/>
                <w:sz w:val="24"/>
                <w:szCs w:val="24"/>
              </w:rPr>
            </w:pPr>
            <w:r w:rsidRPr="00592AA0">
              <w:rPr>
                <w:b/>
                <w:bCs/>
                <w:sz w:val="24"/>
                <w:szCs w:val="24"/>
              </w:rPr>
              <w:lastRenderedPageBreak/>
              <w:t>Jørgen B har deltaget i ordinær generalforsamling i Carpow. Af referatet fremgår</w:t>
            </w:r>
            <w:r w:rsidR="00B468DE" w:rsidRPr="00592AA0">
              <w:rPr>
                <w:b/>
                <w:bCs/>
                <w:sz w:val="24"/>
                <w:szCs w:val="24"/>
              </w:rPr>
              <w:t>:</w:t>
            </w:r>
          </w:p>
          <w:p w14:paraId="2BB11FA3" w14:textId="77777777" w:rsidR="00C52964" w:rsidRPr="00592AA0" w:rsidRDefault="00B468DE" w:rsidP="00F476B6">
            <w:pPr>
              <w:rPr>
                <w:b/>
                <w:bCs/>
                <w:i/>
                <w:iCs/>
                <w:sz w:val="24"/>
                <w:szCs w:val="24"/>
              </w:rPr>
            </w:pPr>
            <w:r w:rsidRPr="00592AA0">
              <w:rPr>
                <w:b/>
                <w:bCs/>
                <w:i/>
                <w:iCs/>
                <w:sz w:val="24"/>
                <w:szCs w:val="24"/>
              </w:rPr>
              <w:t>V</w:t>
            </w:r>
            <w:r w:rsidR="00C52964" w:rsidRPr="00592AA0">
              <w:rPr>
                <w:b/>
                <w:bCs/>
                <w:i/>
                <w:iCs/>
                <w:sz w:val="24"/>
                <w:szCs w:val="24"/>
              </w:rPr>
              <w:t>i har har svært ved, at følge med de henvendelser vi modtager. Vi er ikke lønnede og har alle jobs ved siden af CARPOW a.m.b.a. Vi er derfor ved, at automatisere for foreninger der henvender sig, til det har et tilbud fra en installatør. Dette udvikles kommercielt uden for CARPOW, men stilles til rådighed for a.m.b.a’et. Det er dog stadig en del arbejde forbundet med, at svare på spørgsmål, kommunikere med foreninger og i 2022 forventer vi, at kunne have en administrativ medarbejder et par timer om ugen. Vi håber også, at vi blandt vores andelshavere kan finde yderligere frivillige kræfter der kan hjælpe til</w:t>
            </w:r>
            <w:r w:rsidRPr="00592AA0">
              <w:rPr>
                <w:b/>
                <w:bCs/>
                <w:i/>
                <w:iCs/>
                <w:sz w:val="24"/>
                <w:szCs w:val="24"/>
              </w:rPr>
              <w:t>.</w:t>
            </w:r>
          </w:p>
          <w:p w14:paraId="3193FE38" w14:textId="77777777" w:rsidR="00B468DE" w:rsidRPr="00592AA0" w:rsidRDefault="00B468DE" w:rsidP="00F476B6">
            <w:pPr>
              <w:rPr>
                <w:b/>
                <w:bCs/>
                <w:i/>
                <w:iCs/>
                <w:sz w:val="24"/>
                <w:szCs w:val="24"/>
              </w:rPr>
            </w:pPr>
          </w:p>
          <w:p w14:paraId="2B1D7BF2" w14:textId="11821D0A" w:rsidR="00B468DE" w:rsidRPr="00B468DE" w:rsidRDefault="00B468DE" w:rsidP="00F476B6">
            <w:pPr>
              <w:rPr>
                <w:sz w:val="24"/>
                <w:szCs w:val="24"/>
              </w:rPr>
            </w:pPr>
            <w:r>
              <w:rPr>
                <w:sz w:val="24"/>
                <w:szCs w:val="24"/>
              </w:rPr>
              <w:t>Peder stillede spørgsmål ved, om det er den rigtige måde KAB har valgt med hensyn til support af foreningerne i forbindelse med etablering af ladestandere. Skulle der ikke stå et etableret selskab bag, som har de nødvendige ressourser?</w:t>
            </w:r>
          </w:p>
        </w:tc>
      </w:tr>
    </w:tbl>
    <w:p w14:paraId="718F281F" w14:textId="77777777" w:rsidR="00EC20EA" w:rsidRPr="00EB16CE" w:rsidRDefault="00EC20EA" w:rsidP="00F476B6">
      <w:pPr>
        <w:spacing w:after="0" w:line="240" w:lineRule="auto"/>
        <w:rPr>
          <w:sz w:val="24"/>
          <w:szCs w:val="24"/>
        </w:rPr>
      </w:pPr>
    </w:p>
    <w:p w14:paraId="6C6439F4" w14:textId="2CFA0FEF" w:rsidR="00F476B6" w:rsidRDefault="00F476B6" w:rsidP="00F476B6">
      <w:pPr>
        <w:spacing w:after="0" w:line="240" w:lineRule="auto"/>
        <w:rPr>
          <w:sz w:val="24"/>
          <w:szCs w:val="24"/>
        </w:rPr>
      </w:pPr>
      <w:r>
        <w:rPr>
          <w:sz w:val="24"/>
          <w:szCs w:val="24"/>
          <w:u w:val="single"/>
        </w:rPr>
        <w:t>Køb af brugsret plads ved Rema 1000, affaldsskakter</w:t>
      </w:r>
    </w:p>
    <w:p w14:paraId="5C1036DB" w14:textId="77777777" w:rsidR="00F476B6" w:rsidRDefault="00F476B6" w:rsidP="00F476B6">
      <w:pPr>
        <w:spacing w:after="0" w:line="240" w:lineRule="auto"/>
        <w:rPr>
          <w:sz w:val="24"/>
          <w:szCs w:val="24"/>
        </w:rPr>
      </w:pPr>
      <w:r>
        <w:rPr>
          <w:sz w:val="24"/>
          <w:szCs w:val="24"/>
        </w:rPr>
        <w:t>På budgetmødet drøftede vi dette spørgsmål, vi venter stadig på endelig effektuering af købet, da vi fortsat betaler leje af arealet.</w:t>
      </w:r>
    </w:p>
    <w:p w14:paraId="75155B14" w14:textId="501D5B19" w:rsidR="00F476B6" w:rsidRDefault="00F476B6"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EC20EA" w14:paraId="70E914E8" w14:textId="77777777" w:rsidTr="00EC20EA">
        <w:tc>
          <w:tcPr>
            <w:tcW w:w="10456" w:type="dxa"/>
          </w:tcPr>
          <w:p w14:paraId="1A0F2FA4" w14:textId="77777777" w:rsidR="00EC20EA" w:rsidRPr="00592AA0" w:rsidRDefault="008D688D" w:rsidP="00F476B6">
            <w:pPr>
              <w:rPr>
                <w:b/>
                <w:bCs/>
                <w:sz w:val="24"/>
                <w:szCs w:val="24"/>
              </w:rPr>
            </w:pPr>
            <w:r w:rsidRPr="00592AA0">
              <w:rPr>
                <w:b/>
                <w:bCs/>
                <w:sz w:val="24"/>
                <w:szCs w:val="24"/>
              </w:rPr>
              <w:t>Efter mødet er der kommet denne oplysning fra Bo:</w:t>
            </w:r>
          </w:p>
          <w:p w14:paraId="67970E86" w14:textId="78165C7B" w:rsidR="008D688D" w:rsidRPr="00592AA0" w:rsidRDefault="008D688D" w:rsidP="008D688D">
            <w:pPr>
              <w:shd w:val="clear" w:color="auto" w:fill="FFFFFF"/>
              <w:rPr>
                <w:rFonts w:ascii="Calibri" w:eastAsia="Times New Roman" w:hAnsi="Calibri" w:cs="Calibri"/>
                <w:b/>
                <w:bCs/>
                <w:color w:val="000000"/>
                <w:sz w:val="24"/>
                <w:szCs w:val="24"/>
                <w:lang w:eastAsia="da-DK"/>
              </w:rPr>
            </w:pPr>
            <w:r w:rsidRPr="00592AA0">
              <w:rPr>
                <w:rFonts w:ascii="Calibri" w:eastAsia="Times New Roman" w:hAnsi="Calibri" w:cs="Calibri"/>
                <w:b/>
                <w:bCs/>
                <w:color w:val="000000"/>
                <w:sz w:val="24"/>
                <w:szCs w:val="24"/>
                <w:lang w:eastAsia="da-DK"/>
              </w:rPr>
              <w:t>Jeg har fulgt op på den aftale vedr. affaldsarealet bag REMA1000.</w:t>
            </w:r>
          </w:p>
          <w:p w14:paraId="291517ED" w14:textId="77777777" w:rsidR="008D688D" w:rsidRPr="00592AA0" w:rsidRDefault="008D688D" w:rsidP="008D688D">
            <w:pPr>
              <w:shd w:val="clear" w:color="auto" w:fill="FFFFFF"/>
              <w:rPr>
                <w:rFonts w:ascii="Calibri" w:eastAsia="Times New Roman" w:hAnsi="Calibri" w:cs="Calibri"/>
                <w:b/>
                <w:bCs/>
                <w:color w:val="000000"/>
                <w:sz w:val="24"/>
                <w:szCs w:val="24"/>
                <w:lang w:eastAsia="da-DK"/>
              </w:rPr>
            </w:pPr>
            <w:r w:rsidRPr="00592AA0">
              <w:rPr>
                <w:rFonts w:ascii="Calibri" w:eastAsia="Times New Roman" w:hAnsi="Calibri" w:cs="Calibri"/>
                <w:b/>
                <w:bCs/>
                <w:color w:val="000000"/>
                <w:sz w:val="24"/>
                <w:szCs w:val="24"/>
                <w:lang w:eastAsia="da-DK"/>
              </w:rPr>
              <w:t>Det viser sig at aftalen om køb af eksklusiv brugsret til affaldsarealet nåede desværre ikke at blive indgået/underskrevet af Vavsian (modparten), inden dette firma blev overtaget af ny administrator Fokus Asset. Aftalen var underskrevet fra vores side.</w:t>
            </w:r>
          </w:p>
          <w:p w14:paraId="2943B27F" w14:textId="77777777" w:rsidR="008D688D" w:rsidRPr="00592AA0" w:rsidRDefault="008D688D" w:rsidP="008D688D">
            <w:pPr>
              <w:shd w:val="clear" w:color="auto" w:fill="FFFFFF"/>
              <w:rPr>
                <w:rFonts w:ascii="Calibri" w:eastAsia="Times New Roman" w:hAnsi="Calibri" w:cs="Calibri"/>
                <w:b/>
                <w:bCs/>
                <w:color w:val="000000"/>
                <w:sz w:val="24"/>
                <w:szCs w:val="24"/>
                <w:lang w:eastAsia="da-DK"/>
              </w:rPr>
            </w:pPr>
            <w:r w:rsidRPr="00592AA0">
              <w:rPr>
                <w:rFonts w:ascii="Calibri" w:eastAsia="Times New Roman" w:hAnsi="Calibri" w:cs="Calibri"/>
                <w:b/>
                <w:bCs/>
                <w:color w:val="000000"/>
                <w:sz w:val="24"/>
                <w:szCs w:val="24"/>
                <w:lang w:eastAsia="da-DK"/>
              </w:rPr>
              <w:t> </w:t>
            </w:r>
          </w:p>
          <w:p w14:paraId="25236BFC" w14:textId="77777777" w:rsidR="008D688D" w:rsidRPr="00592AA0" w:rsidRDefault="008D688D" w:rsidP="008D688D">
            <w:pPr>
              <w:shd w:val="clear" w:color="auto" w:fill="FFFFFF"/>
              <w:rPr>
                <w:rFonts w:ascii="Calibri" w:eastAsia="Times New Roman" w:hAnsi="Calibri" w:cs="Calibri"/>
                <w:b/>
                <w:bCs/>
                <w:color w:val="000000"/>
                <w:sz w:val="24"/>
                <w:szCs w:val="24"/>
                <w:lang w:eastAsia="da-DK"/>
              </w:rPr>
            </w:pPr>
            <w:r w:rsidRPr="00592AA0">
              <w:rPr>
                <w:rFonts w:ascii="Calibri" w:eastAsia="Times New Roman" w:hAnsi="Calibri" w:cs="Calibri"/>
                <w:b/>
                <w:bCs/>
                <w:color w:val="000000"/>
                <w:sz w:val="24"/>
                <w:szCs w:val="24"/>
                <w:lang w:eastAsia="da-DK"/>
              </w:rPr>
              <w:t>Kammeradvokaten har nu på vegne af VB/ Stationstorvet kontakt til advokaten for Fokus Asset med henblik på at undersøge om dette firma vil indgå aftalen på de betingelser, som der var enighed om med Vavsian. Der er ifølge advokaten fra Fokus desværre ingen tidshorisont på dette – noget med at virksomheden vist nok er hollandsk ejet.</w:t>
            </w:r>
          </w:p>
          <w:p w14:paraId="5AF25EB7" w14:textId="77777777" w:rsidR="008D688D" w:rsidRPr="00592AA0" w:rsidRDefault="008D688D" w:rsidP="008D688D">
            <w:pPr>
              <w:shd w:val="clear" w:color="auto" w:fill="FFFFFF"/>
              <w:rPr>
                <w:rFonts w:ascii="Calibri" w:eastAsia="Times New Roman" w:hAnsi="Calibri" w:cs="Calibri"/>
                <w:b/>
                <w:bCs/>
                <w:color w:val="000000"/>
                <w:sz w:val="24"/>
                <w:szCs w:val="24"/>
                <w:lang w:eastAsia="da-DK"/>
              </w:rPr>
            </w:pPr>
            <w:r w:rsidRPr="00592AA0">
              <w:rPr>
                <w:rFonts w:ascii="Calibri" w:eastAsia="Times New Roman" w:hAnsi="Calibri" w:cs="Calibri"/>
                <w:b/>
                <w:bCs/>
                <w:color w:val="000000"/>
                <w:sz w:val="24"/>
                <w:szCs w:val="24"/>
                <w:lang w:eastAsia="da-DK"/>
              </w:rPr>
              <w:t> </w:t>
            </w:r>
          </w:p>
          <w:p w14:paraId="1F2866DA" w14:textId="11B0DF6D" w:rsidR="008D688D" w:rsidRPr="00592AA0" w:rsidRDefault="008D688D" w:rsidP="008D688D">
            <w:pPr>
              <w:shd w:val="clear" w:color="auto" w:fill="FFFFFF"/>
              <w:rPr>
                <w:rFonts w:ascii="Calibri" w:eastAsia="Times New Roman" w:hAnsi="Calibri" w:cs="Calibri"/>
                <w:b/>
                <w:bCs/>
                <w:color w:val="000000"/>
                <w:sz w:val="24"/>
                <w:szCs w:val="24"/>
                <w:lang w:eastAsia="da-DK"/>
              </w:rPr>
            </w:pPr>
            <w:r w:rsidRPr="00592AA0">
              <w:rPr>
                <w:rFonts w:ascii="Calibri" w:eastAsia="Times New Roman" w:hAnsi="Calibri" w:cs="Calibri"/>
                <w:b/>
                <w:bCs/>
                <w:color w:val="000000"/>
                <w:sz w:val="24"/>
                <w:szCs w:val="24"/>
                <w:lang w:eastAsia="da-DK"/>
              </w:rPr>
              <w:t>Indtil en aftale bliver indgået, er i desværre fortsat forpligtet til at betale den oprindeligt aftalte leje af arealet som hidtil.</w:t>
            </w:r>
          </w:p>
          <w:p w14:paraId="56114DF8" w14:textId="6530BEA8" w:rsidR="008D688D" w:rsidRDefault="008D688D" w:rsidP="00F476B6">
            <w:pPr>
              <w:rPr>
                <w:sz w:val="24"/>
                <w:szCs w:val="24"/>
              </w:rPr>
            </w:pPr>
          </w:p>
        </w:tc>
      </w:tr>
    </w:tbl>
    <w:p w14:paraId="113CAC0C" w14:textId="77777777" w:rsidR="00EC20EA" w:rsidRDefault="00EC20EA" w:rsidP="00F476B6">
      <w:pPr>
        <w:spacing w:after="0" w:line="240" w:lineRule="auto"/>
        <w:rPr>
          <w:sz w:val="24"/>
          <w:szCs w:val="24"/>
        </w:rPr>
      </w:pPr>
    </w:p>
    <w:p w14:paraId="4F540134" w14:textId="77777777" w:rsidR="00F476B6" w:rsidRDefault="00F476B6" w:rsidP="00F476B6">
      <w:pPr>
        <w:spacing w:after="0" w:line="240" w:lineRule="auto"/>
        <w:rPr>
          <w:sz w:val="24"/>
          <w:szCs w:val="24"/>
        </w:rPr>
      </w:pPr>
      <w:r>
        <w:rPr>
          <w:sz w:val="24"/>
          <w:szCs w:val="24"/>
          <w:u w:val="single"/>
        </w:rPr>
        <w:t>5-års gennemgang</w:t>
      </w:r>
    </w:p>
    <w:p w14:paraId="64BF1A4E" w14:textId="77777777" w:rsidR="00F476B6" w:rsidRDefault="00F476B6" w:rsidP="00F476B6">
      <w:pPr>
        <w:spacing w:after="0" w:line="240" w:lineRule="auto"/>
        <w:rPr>
          <w:sz w:val="24"/>
          <w:szCs w:val="24"/>
        </w:rPr>
      </w:pPr>
      <w:r>
        <w:rPr>
          <w:sz w:val="24"/>
          <w:szCs w:val="24"/>
        </w:rPr>
        <w:t xml:space="preserve">Michael oplyser, at han har møde med Hejdi Gregersen fra KAB, som vistnok nu er ”ansvarlig” for 5-års gennemgang, </w:t>
      </w:r>
      <w:r w:rsidRPr="00CB1232">
        <w:rPr>
          <w:b/>
          <w:bCs/>
          <w:sz w:val="24"/>
          <w:szCs w:val="24"/>
        </w:rPr>
        <w:t>den 17. august</w:t>
      </w:r>
      <w:r>
        <w:rPr>
          <w:sz w:val="24"/>
          <w:szCs w:val="24"/>
        </w:rPr>
        <w:t>.</w:t>
      </w:r>
    </w:p>
    <w:p w14:paraId="12610A31" w14:textId="38D4051D" w:rsidR="00F476B6" w:rsidRDefault="00F476B6" w:rsidP="00F476B6">
      <w:pPr>
        <w:spacing w:after="0" w:line="240" w:lineRule="auto"/>
        <w:rPr>
          <w:sz w:val="24"/>
          <w:szCs w:val="24"/>
        </w:rPr>
      </w:pPr>
      <w:r>
        <w:rPr>
          <w:sz w:val="24"/>
          <w:szCs w:val="24"/>
        </w:rPr>
        <w:t>Vi skylder virkelig beboerne en tilbagemelding på de bemærkninger, som de har anført på skemaer, som de skulle aflevere med få dages frist. Siden er der ikke nogen, som har hørt noget.</w:t>
      </w:r>
    </w:p>
    <w:p w14:paraId="38D4F4B0" w14:textId="00A498A4" w:rsidR="00EC20EA" w:rsidRDefault="00EC20EA"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EC20EA" w14:paraId="2B6B11E8" w14:textId="77777777" w:rsidTr="00EC20EA">
        <w:tc>
          <w:tcPr>
            <w:tcW w:w="10456" w:type="dxa"/>
          </w:tcPr>
          <w:p w14:paraId="4D50AF8A" w14:textId="2E591487" w:rsidR="00EC20EA" w:rsidRPr="00592AA0" w:rsidRDefault="00CB1232" w:rsidP="00F476B6">
            <w:pPr>
              <w:rPr>
                <w:b/>
                <w:bCs/>
                <w:i/>
                <w:iCs/>
                <w:sz w:val="24"/>
                <w:szCs w:val="24"/>
              </w:rPr>
            </w:pPr>
            <w:r w:rsidRPr="00592AA0">
              <w:rPr>
                <w:b/>
                <w:bCs/>
                <w:i/>
                <w:iCs/>
                <w:sz w:val="24"/>
                <w:szCs w:val="24"/>
              </w:rPr>
              <w:t>Efter mødet den 17. august forventer vi at få mere information om det videre forløb, tilbagemelding m.m.</w:t>
            </w:r>
          </w:p>
        </w:tc>
      </w:tr>
    </w:tbl>
    <w:p w14:paraId="45807DC8" w14:textId="77777777" w:rsidR="00EC20EA" w:rsidRDefault="00EC20EA" w:rsidP="00F476B6">
      <w:pPr>
        <w:spacing w:after="0" w:line="240" w:lineRule="auto"/>
        <w:rPr>
          <w:sz w:val="24"/>
          <w:szCs w:val="24"/>
        </w:rPr>
      </w:pPr>
    </w:p>
    <w:p w14:paraId="2FD0A3D6" w14:textId="21ACD359" w:rsidR="00F476B6" w:rsidRDefault="00F476B6" w:rsidP="00F476B6">
      <w:pPr>
        <w:spacing w:after="0" w:line="240" w:lineRule="auto"/>
        <w:rPr>
          <w:sz w:val="24"/>
          <w:szCs w:val="24"/>
        </w:rPr>
      </w:pPr>
      <w:r>
        <w:rPr>
          <w:sz w:val="24"/>
          <w:szCs w:val="24"/>
        </w:rPr>
        <w:t xml:space="preserve">Der er også noget med stiver til altan, som mangler i </w:t>
      </w:r>
      <w:r w:rsidR="00CB1232">
        <w:rPr>
          <w:sz w:val="24"/>
          <w:szCs w:val="24"/>
        </w:rPr>
        <w:t xml:space="preserve">nogle </w:t>
      </w:r>
      <w:r>
        <w:rPr>
          <w:sz w:val="24"/>
          <w:szCs w:val="24"/>
        </w:rPr>
        <w:t>lejligheder. Det er flere år siden, at vi var i kontakt med Hauge, som lovede, at de blev monteret, så de har dem sikkert liggende et eller andet sted.</w:t>
      </w:r>
    </w:p>
    <w:p w14:paraId="5D55829B" w14:textId="5050FF2F" w:rsidR="00EC20EA" w:rsidRDefault="00EC20EA"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EC20EA" w14:paraId="3DE0D4EB" w14:textId="77777777" w:rsidTr="00EC20EA">
        <w:tc>
          <w:tcPr>
            <w:tcW w:w="10456" w:type="dxa"/>
          </w:tcPr>
          <w:p w14:paraId="7A4ED8D1" w14:textId="5F1C150E" w:rsidR="00EC20EA" w:rsidRPr="00592AA0" w:rsidRDefault="00CB1232" w:rsidP="00F476B6">
            <w:pPr>
              <w:rPr>
                <w:b/>
                <w:bCs/>
                <w:i/>
                <w:iCs/>
                <w:sz w:val="24"/>
                <w:szCs w:val="24"/>
              </w:rPr>
            </w:pPr>
            <w:r w:rsidRPr="00592AA0">
              <w:rPr>
                <w:b/>
                <w:bCs/>
                <w:i/>
                <w:iCs/>
                <w:sz w:val="24"/>
                <w:szCs w:val="24"/>
              </w:rPr>
              <w:t>Der er tilsyneladende lidt forskellige meninger, om der skal være stiver til altan eller ej. Michael har nu fået korrespondance med Hauge og opgaven med at få løst problemet.</w:t>
            </w:r>
          </w:p>
        </w:tc>
      </w:tr>
    </w:tbl>
    <w:p w14:paraId="4E5AA06A" w14:textId="77777777" w:rsidR="00EC20EA" w:rsidRDefault="00EC20EA" w:rsidP="00F476B6">
      <w:pPr>
        <w:spacing w:after="0" w:line="240" w:lineRule="auto"/>
        <w:rPr>
          <w:sz w:val="24"/>
          <w:szCs w:val="24"/>
        </w:rPr>
      </w:pPr>
    </w:p>
    <w:p w14:paraId="0DD154E8" w14:textId="77777777" w:rsidR="00803C0E" w:rsidRDefault="00803C0E" w:rsidP="00F476B6">
      <w:pPr>
        <w:spacing w:after="0" w:line="240" w:lineRule="auto"/>
        <w:rPr>
          <w:sz w:val="24"/>
          <w:szCs w:val="24"/>
        </w:rPr>
      </w:pPr>
    </w:p>
    <w:p w14:paraId="1862884A" w14:textId="77777777" w:rsidR="00803C0E" w:rsidRDefault="00803C0E" w:rsidP="00F476B6">
      <w:pPr>
        <w:spacing w:after="0" w:line="240" w:lineRule="auto"/>
        <w:rPr>
          <w:sz w:val="24"/>
          <w:szCs w:val="24"/>
        </w:rPr>
      </w:pPr>
    </w:p>
    <w:p w14:paraId="564C076C" w14:textId="77777777" w:rsidR="00803C0E" w:rsidRDefault="00803C0E" w:rsidP="00F476B6">
      <w:pPr>
        <w:spacing w:after="0" w:line="240" w:lineRule="auto"/>
        <w:rPr>
          <w:sz w:val="24"/>
          <w:szCs w:val="24"/>
        </w:rPr>
      </w:pPr>
    </w:p>
    <w:p w14:paraId="5F5B73BF" w14:textId="77777777" w:rsidR="00803C0E" w:rsidRDefault="00803C0E" w:rsidP="00F476B6">
      <w:pPr>
        <w:spacing w:after="0" w:line="240" w:lineRule="auto"/>
        <w:rPr>
          <w:sz w:val="24"/>
          <w:szCs w:val="24"/>
        </w:rPr>
      </w:pPr>
    </w:p>
    <w:p w14:paraId="54EAE665" w14:textId="3DC59114" w:rsidR="00F476B6" w:rsidRDefault="00F476B6" w:rsidP="00F476B6">
      <w:pPr>
        <w:spacing w:after="0" w:line="240" w:lineRule="auto"/>
        <w:rPr>
          <w:sz w:val="24"/>
          <w:szCs w:val="24"/>
        </w:rPr>
      </w:pPr>
      <w:r>
        <w:rPr>
          <w:sz w:val="24"/>
          <w:szCs w:val="24"/>
        </w:rPr>
        <w:t>Der mangler også drypbakker i nogle lejligheder.</w:t>
      </w:r>
    </w:p>
    <w:p w14:paraId="5BCB0DE9" w14:textId="589B6885" w:rsidR="00EC20EA" w:rsidRDefault="00EC20EA"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EC20EA" w14:paraId="6D8FE214" w14:textId="77777777" w:rsidTr="00EC20EA">
        <w:tc>
          <w:tcPr>
            <w:tcW w:w="10456" w:type="dxa"/>
          </w:tcPr>
          <w:p w14:paraId="08C44B78" w14:textId="058810B2" w:rsidR="00EC20EA" w:rsidRPr="00592AA0" w:rsidRDefault="00C24769" w:rsidP="00F476B6">
            <w:pPr>
              <w:rPr>
                <w:b/>
                <w:bCs/>
                <w:i/>
                <w:iCs/>
                <w:sz w:val="24"/>
                <w:szCs w:val="24"/>
              </w:rPr>
            </w:pPr>
            <w:r w:rsidRPr="00592AA0">
              <w:rPr>
                <w:b/>
                <w:bCs/>
                <w:i/>
                <w:iCs/>
                <w:sz w:val="24"/>
                <w:szCs w:val="24"/>
              </w:rPr>
              <w:t>Sagen er</w:t>
            </w:r>
            <w:r w:rsidR="00D84F10" w:rsidRPr="00592AA0">
              <w:rPr>
                <w:b/>
                <w:bCs/>
                <w:i/>
                <w:iCs/>
                <w:sz w:val="24"/>
                <w:szCs w:val="24"/>
              </w:rPr>
              <w:t>:</w:t>
            </w:r>
            <w:r w:rsidRPr="00592AA0">
              <w:rPr>
                <w:b/>
                <w:bCs/>
                <w:i/>
                <w:iCs/>
                <w:sz w:val="24"/>
                <w:szCs w:val="24"/>
              </w:rPr>
              <w:t xml:space="preserve"> HTH monterede ikke drypbakker ved levering af opvaskemaskiner. </w:t>
            </w:r>
            <w:r w:rsidR="00E61461" w:rsidRPr="00592AA0">
              <w:rPr>
                <w:b/>
                <w:bCs/>
                <w:i/>
                <w:iCs/>
                <w:sz w:val="24"/>
                <w:szCs w:val="24"/>
              </w:rPr>
              <w:t xml:space="preserve">Boligselskabet har holdt fast i at beboerne selv skal betale det som en del af køkkenleverancen. </w:t>
            </w:r>
            <w:r w:rsidR="00D84F10" w:rsidRPr="00592AA0">
              <w:rPr>
                <w:b/>
                <w:bCs/>
                <w:i/>
                <w:iCs/>
                <w:sz w:val="24"/>
                <w:szCs w:val="24"/>
              </w:rPr>
              <w:t>Der er aldrig blevet fulgt op på, om der er blevet monteret de krævede drypbakker. Michael har nu fået en oversigt over hvilke lejligheder, det drejer sig om</w:t>
            </w:r>
            <w:r w:rsidR="00803C0E" w:rsidRPr="00592AA0">
              <w:rPr>
                <w:b/>
                <w:bCs/>
                <w:i/>
                <w:iCs/>
                <w:sz w:val="24"/>
                <w:szCs w:val="24"/>
              </w:rPr>
              <w:t>, så det kan blive bragt i orden, fx ved genudlejning.</w:t>
            </w:r>
          </w:p>
        </w:tc>
      </w:tr>
    </w:tbl>
    <w:p w14:paraId="5D05A2E3" w14:textId="77777777" w:rsidR="00EC20EA" w:rsidRDefault="00EC20EA" w:rsidP="00F476B6">
      <w:pPr>
        <w:spacing w:after="0" w:line="240" w:lineRule="auto"/>
        <w:rPr>
          <w:sz w:val="24"/>
          <w:szCs w:val="24"/>
        </w:rPr>
      </w:pPr>
    </w:p>
    <w:p w14:paraId="50A2360A" w14:textId="52744B2A" w:rsidR="00F476B6" w:rsidRDefault="00F476B6" w:rsidP="00F476B6">
      <w:pPr>
        <w:spacing w:after="0" w:line="240" w:lineRule="auto"/>
        <w:rPr>
          <w:sz w:val="24"/>
          <w:szCs w:val="24"/>
        </w:rPr>
      </w:pPr>
      <w:r>
        <w:rPr>
          <w:sz w:val="24"/>
          <w:szCs w:val="24"/>
        </w:rPr>
        <w:t>På møde den 9. februar, hvor Bo Grotkopp orienterede om solfangere, tog han også emnet indeklima op. Manglende dokumentation på leverandørens detailprojektering af ventilationsanlæg. Har vi fået tilbagemelding på test af målere og reset på CTS systemet?</w:t>
      </w:r>
    </w:p>
    <w:p w14:paraId="52746FDC" w14:textId="57F43073" w:rsidR="00803C0E" w:rsidRDefault="00803C0E"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D51E46" w14:paraId="567F25CF" w14:textId="77777777" w:rsidTr="00D51E46">
        <w:tc>
          <w:tcPr>
            <w:tcW w:w="10456" w:type="dxa"/>
          </w:tcPr>
          <w:p w14:paraId="7ED5432E" w14:textId="0CE184F9" w:rsidR="00D51E46" w:rsidRPr="00592AA0" w:rsidRDefault="00D51E46" w:rsidP="00F476B6">
            <w:pPr>
              <w:rPr>
                <w:b/>
                <w:bCs/>
                <w:i/>
                <w:iCs/>
                <w:sz w:val="24"/>
                <w:szCs w:val="24"/>
              </w:rPr>
            </w:pPr>
            <w:r w:rsidRPr="00592AA0">
              <w:rPr>
                <w:b/>
                <w:bCs/>
                <w:i/>
                <w:iCs/>
                <w:sz w:val="24"/>
                <w:szCs w:val="24"/>
              </w:rPr>
              <w:t>Ingen kommentarer.</w:t>
            </w:r>
          </w:p>
        </w:tc>
      </w:tr>
    </w:tbl>
    <w:p w14:paraId="4DF38A56" w14:textId="77777777" w:rsidR="00803C0E" w:rsidRDefault="00803C0E" w:rsidP="00F476B6">
      <w:pPr>
        <w:spacing w:after="0" w:line="240" w:lineRule="auto"/>
        <w:rPr>
          <w:sz w:val="24"/>
          <w:szCs w:val="24"/>
        </w:rPr>
      </w:pPr>
    </w:p>
    <w:p w14:paraId="6CF660EB" w14:textId="77777777" w:rsidR="00F476B6" w:rsidRDefault="00F476B6" w:rsidP="00F476B6">
      <w:pPr>
        <w:spacing w:after="0" w:line="240" w:lineRule="auto"/>
        <w:rPr>
          <w:sz w:val="24"/>
          <w:szCs w:val="24"/>
          <w:u w:val="single"/>
        </w:rPr>
      </w:pPr>
      <w:r>
        <w:rPr>
          <w:sz w:val="24"/>
          <w:szCs w:val="24"/>
          <w:u w:val="single"/>
        </w:rPr>
        <w:t>P-dæk</w:t>
      </w:r>
    </w:p>
    <w:p w14:paraId="42F1084A" w14:textId="43E10EE7" w:rsidR="00F476B6" w:rsidRDefault="00F476B6" w:rsidP="00F476B6">
      <w:pPr>
        <w:spacing w:after="0" w:line="240" w:lineRule="auto"/>
        <w:rPr>
          <w:sz w:val="24"/>
          <w:szCs w:val="24"/>
        </w:rPr>
      </w:pPr>
      <w:r>
        <w:rPr>
          <w:sz w:val="24"/>
          <w:szCs w:val="24"/>
        </w:rPr>
        <w:t>I forbindelse med budget 2023 blev vi opmærksom på vores udgifter til rengøring af P-dæk (opsamling af affald samt fejning). Udgiften matcher ikke den kvalitet, som vi hidtil har fået leveret. Vi har derfor holdt møde med Fokus, som betaler en del af udgiften. Der bliver nu fulgt op på aftalen, som under alle omstændigheder bør revurderes.</w:t>
      </w:r>
    </w:p>
    <w:p w14:paraId="2C0594A7" w14:textId="30967A56" w:rsidR="00EC20EA" w:rsidRDefault="00EC20EA"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EC20EA" w14:paraId="65803BF3" w14:textId="77777777" w:rsidTr="00EC20EA">
        <w:tc>
          <w:tcPr>
            <w:tcW w:w="10456" w:type="dxa"/>
          </w:tcPr>
          <w:p w14:paraId="4ECB3A16" w14:textId="721AAE76" w:rsidR="00EC20EA" w:rsidRDefault="00856CF0" w:rsidP="00F476B6">
            <w:pPr>
              <w:rPr>
                <w:sz w:val="24"/>
                <w:szCs w:val="24"/>
              </w:rPr>
            </w:pPr>
            <w:r w:rsidRPr="00592AA0">
              <w:rPr>
                <w:b/>
                <w:bCs/>
                <w:i/>
                <w:iCs/>
                <w:sz w:val="24"/>
                <w:szCs w:val="24"/>
              </w:rPr>
              <w:t xml:space="preserve">Katja og Bo opfordres til at tage spørgsmålet op på den kommende generalforsamling i ejerforeningen. Samtidig vil vi opfordre dem til at lytte til os, både før og efter generalforsamling i ejerforeningen. Det gælder vel stadig, at den der har skoen på, ved hvor den trykker. Det har alle fem år været et problem at </w:t>
            </w:r>
            <w:r w:rsidR="00466526" w:rsidRPr="00592AA0">
              <w:rPr>
                <w:b/>
                <w:bCs/>
                <w:i/>
                <w:iCs/>
                <w:sz w:val="24"/>
                <w:szCs w:val="24"/>
              </w:rPr>
              <w:t xml:space="preserve">blive hørt, og </w:t>
            </w:r>
            <w:r w:rsidRPr="00592AA0">
              <w:rPr>
                <w:b/>
                <w:bCs/>
                <w:i/>
                <w:iCs/>
                <w:sz w:val="24"/>
                <w:szCs w:val="24"/>
              </w:rPr>
              <w:t>få information, budgetter og regnskab fra ejerforeningen</w:t>
            </w:r>
            <w:r>
              <w:rPr>
                <w:sz w:val="24"/>
                <w:szCs w:val="24"/>
              </w:rPr>
              <w:t xml:space="preserve">. </w:t>
            </w:r>
          </w:p>
        </w:tc>
      </w:tr>
    </w:tbl>
    <w:p w14:paraId="17DFFE73" w14:textId="77777777" w:rsidR="00EC20EA" w:rsidRDefault="00EC20EA" w:rsidP="00F476B6">
      <w:pPr>
        <w:spacing w:after="0" w:line="240" w:lineRule="auto"/>
        <w:rPr>
          <w:sz w:val="24"/>
          <w:szCs w:val="24"/>
        </w:rPr>
      </w:pPr>
    </w:p>
    <w:p w14:paraId="33D7CE88" w14:textId="77777777" w:rsidR="00F476B6" w:rsidRDefault="00F476B6" w:rsidP="00F476B6">
      <w:pPr>
        <w:spacing w:after="0" w:line="240" w:lineRule="auto"/>
        <w:rPr>
          <w:sz w:val="24"/>
          <w:szCs w:val="24"/>
        </w:rPr>
      </w:pPr>
    </w:p>
    <w:p w14:paraId="791B1477" w14:textId="77777777" w:rsidR="00F476B6" w:rsidRDefault="00F476B6" w:rsidP="00F476B6">
      <w:pPr>
        <w:spacing w:after="0" w:line="240" w:lineRule="auto"/>
        <w:rPr>
          <w:sz w:val="24"/>
          <w:szCs w:val="24"/>
        </w:rPr>
      </w:pPr>
      <w:r w:rsidRPr="00FC50CA">
        <w:rPr>
          <w:sz w:val="24"/>
          <w:szCs w:val="24"/>
          <w:u w:val="single"/>
        </w:rPr>
        <w:t>Lys P-dæk</w:t>
      </w:r>
    </w:p>
    <w:p w14:paraId="1EED0A00" w14:textId="0CA5592C" w:rsidR="00F476B6" w:rsidRDefault="00F476B6" w:rsidP="00F476B6">
      <w:pPr>
        <w:spacing w:after="0" w:line="240" w:lineRule="auto"/>
        <w:rPr>
          <w:sz w:val="24"/>
          <w:szCs w:val="24"/>
        </w:rPr>
      </w:pPr>
      <w:r>
        <w:rPr>
          <w:sz w:val="24"/>
          <w:szCs w:val="24"/>
        </w:rPr>
        <w:t>Ved samme lejlighed drøftede vi lys på p-dæk. Jan Rasmussen fra Fokus vil finde ud af, om de har nogle tegninger, som vi</w:t>
      </w:r>
      <w:r w:rsidR="00CA03F2">
        <w:rPr>
          <w:sz w:val="24"/>
          <w:szCs w:val="24"/>
        </w:rPr>
        <w:t>ser</w:t>
      </w:r>
      <w:r>
        <w:rPr>
          <w:sz w:val="24"/>
          <w:szCs w:val="24"/>
        </w:rPr>
        <w:t xml:space="preserve"> hvordan el er monteret, om der evt. kan laves en fornuftig løsning, så en del af lyset ”kobles fra” i dagtimerne.</w:t>
      </w:r>
    </w:p>
    <w:p w14:paraId="32C4641A" w14:textId="0F39494D" w:rsidR="00EC20EA" w:rsidRDefault="00EC20EA"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EC20EA" w14:paraId="248BBDF5" w14:textId="77777777" w:rsidTr="00EC20EA">
        <w:tc>
          <w:tcPr>
            <w:tcW w:w="10456" w:type="dxa"/>
          </w:tcPr>
          <w:p w14:paraId="7E6FDD5A" w14:textId="481822B6" w:rsidR="00EC20EA" w:rsidRPr="00592AA0" w:rsidRDefault="00856CF0" w:rsidP="00F476B6">
            <w:pPr>
              <w:rPr>
                <w:b/>
                <w:bCs/>
                <w:i/>
                <w:iCs/>
                <w:sz w:val="24"/>
                <w:szCs w:val="24"/>
              </w:rPr>
            </w:pPr>
            <w:r w:rsidRPr="00592AA0">
              <w:rPr>
                <w:b/>
                <w:bCs/>
                <w:i/>
                <w:iCs/>
                <w:sz w:val="24"/>
                <w:szCs w:val="24"/>
              </w:rPr>
              <w:t xml:space="preserve">Vi afventer stadig </w:t>
            </w:r>
            <w:r w:rsidR="00CA03F2" w:rsidRPr="00592AA0">
              <w:rPr>
                <w:b/>
                <w:bCs/>
                <w:i/>
                <w:iCs/>
                <w:sz w:val="24"/>
                <w:szCs w:val="24"/>
              </w:rPr>
              <w:t>at få</w:t>
            </w:r>
            <w:r w:rsidRPr="00592AA0">
              <w:rPr>
                <w:b/>
                <w:bCs/>
                <w:i/>
                <w:iCs/>
                <w:sz w:val="24"/>
                <w:szCs w:val="24"/>
              </w:rPr>
              <w:t xml:space="preserve"> svar fra Jan Rasmussen, Fokus</w:t>
            </w:r>
            <w:r w:rsidR="00CA03F2" w:rsidRPr="00592AA0">
              <w:rPr>
                <w:b/>
                <w:bCs/>
                <w:i/>
                <w:iCs/>
                <w:sz w:val="24"/>
                <w:szCs w:val="24"/>
              </w:rPr>
              <w:t xml:space="preserve"> om han har fundet nogle tegninger, så vi evt. kan få lavet en løsning.</w:t>
            </w:r>
          </w:p>
        </w:tc>
      </w:tr>
    </w:tbl>
    <w:p w14:paraId="23BDC440" w14:textId="77777777" w:rsidR="00EC20EA" w:rsidRDefault="00EC20EA" w:rsidP="00F476B6">
      <w:pPr>
        <w:spacing w:after="0" w:line="240" w:lineRule="auto"/>
        <w:rPr>
          <w:sz w:val="24"/>
          <w:szCs w:val="24"/>
        </w:rPr>
      </w:pPr>
    </w:p>
    <w:p w14:paraId="11EF226C" w14:textId="77777777" w:rsidR="00F476B6" w:rsidRDefault="00F476B6" w:rsidP="00F476B6">
      <w:pPr>
        <w:spacing w:after="0" w:line="240" w:lineRule="auto"/>
        <w:rPr>
          <w:sz w:val="24"/>
          <w:szCs w:val="24"/>
          <w:u w:val="single"/>
        </w:rPr>
      </w:pPr>
      <w:r>
        <w:rPr>
          <w:sz w:val="24"/>
          <w:szCs w:val="24"/>
          <w:u w:val="single"/>
        </w:rPr>
        <w:t>Trappevask</w:t>
      </w:r>
    </w:p>
    <w:p w14:paraId="1E0852E4" w14:textId="20032803" w:rsidR="00F476B6" w:rsidRDefault="00F476B6" w:rsidP="00F476B6">
      <w:pPr>
        <w:spacing w:after="0" w:line="240" w:lineRule="auto"/>
        <w:rPr>
          <w:sz w:val="24"/>
          <w:szCs w:val="24"/>
        </w:rPr>
      </w:pPr>
      <w:r>
        <w:rPr>
          <w:sz w:val="24"/>
          <w:szCs w:val="24"/>
        </w:rPr>
        <w:t>Vi har også haft en snak med Racoon, som klarer trappevasken. Vi får lidt mere for samme betaling. Så undgår vi forhåbentlig udgift til ekstra rengøring i år.</w:t>
      </w:r>
    </w:p>
    <w:p w14:paraId="3422C3EC" w14:textId="05FAC62B" w:rsidR="00EC20EA" w:rsidRDefault="00EC20EA"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EC20EA" w14:paraId="1D2C9511" w14:textId="77777777" w:rsidTr="00EC20EA">
        <w:tc>
          <w:tcPr>
            <w:tcW w:w="10456" w:type="dxa"/>
          </w:tcPr>
          <w:p w14:paraId="0FAA8E95" w14:textId="24AE8E83" w:rsidR="00EC20EA" w:rsidRPr="00592AA0" w:rsidRDefault="006F16CD" w:rsidP="00F476B6">
            <w:pPr>
              <w:rPr>
                <w:b/>
                <w:bCs/>
                <w:i/>
                <w:iCs/>
                <w:sz w:val="24"/>
                <w:szCs w:val="24"/>
              </w:rPr>
            </w:pPr>
            <w:r w:rsidRPr="00592AA0">
              <w:rPr>
                <w:b/>
                <w:bCs/>
                <w:i/>
                <w:iCs/>
                <w:sz w:val="24"/>
                <w:szCs w:val="24"/>
              </w:rPr>
              <w:t>Hvis vi oplever eksempler på manglende kvalitet i trappevasken, så kontakt Jørgen B, som så kommer og laver fotodokumentation.</w:t>
            </w:r>
          </w:p>
        </w:tc>
      </w:tr>
    </w:tbl>
    <w:p w14:paraId="4060BD82" w14:textId="77777777" w:rsidR="00F476B6" w:rsidRDefault="00F476B6" w:rsidP="00F476B6">
      <w:pPr>
        <w:spacing w:after="0" w:line="240" w:lineRule="auto"/>
        <w:rPr>
          <w:sz w:val="24"/>
          <w:szCs w:val="24"/>
        </w:rPr>
      </w:pPr>
    </w:p>
    <w:p w14:paraId="5A530568" w14:textId="77777777" w:rsidR="00F476B6" w:rsidRDefault="00F476B6" w:rsidP="00F476B6">
      <w:pPr>
        <w:spacing w:after="0" w:line="240" w:lineRule="auto"/>
        <w:rPr>
          <w:sz w:val="24"/>
          <w:szCs w:val="24"/>
        </w:rPr>
      </w:pPr>
      <w:r>
        <w:rPr>
          <w:sz w:val="24"/>
          <w:szCs w:val="24"/>
          <w:u w:val="single"/>
        </w:rPr>
        <w:t xml:space="preserve">Repræsentantskabsmøde den 20. juni </w:t>
      </w:r>
    </w:p>
    <w:p w14:paraId="3E03572D" w14:textId="525F63B9" w:rsidR="00F476B6" w:rsidRDefault="00F476B6" w:rsidP="00F476B6">
      <w:pPr>
        <w:spacing w:after="0" w:line="240" w:lineRule="auto"/>
        <w:rPr>
          <w:sz w:val="24"/>
          <w:szCs w:val="24"/>
        </w:rPr>
      </w:pPr>
      <w:r>
        <w:rPr>
          <w:sz w:val="24"/>
          <w:szCs w:val="24"/>
        </w:rPr>
        <w:t>Gert og Peder har deltaget i repræsentantskabsmøde i Vallensbæk Boligselskab.</w:t>
      </w:r>
    </w:p>
    <w:p w14:paraId="3081930A" w14:textId="4D434D3F" w:rsidR="00EC20EA" w:rsidRDefault="00EC20EA"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EC20EA" w14:paraId="4CEAD333" w14:textId="77777777" w:rsidTr="00EC20EA">
        <w:tc>
          <w:tcPr>
            <w:tcW w:w="10456" w:type="dxa"/>
          </w:tcPr>
          <w:p w14:paraId="3B447936" w14:textId="625F5DD6" w:rsidR="00EC20EA" w:rsidRPr="00661823" w:rsidRDefault="00693709" w:rsidP="00F476B6">
            <w:pPr>
              <w:rPr>
                <w:b/>
                <w:bCs/>
                <w:i/>
                <w:iCs/>
                <w:sz w:val="24"/>
                <w:szCs w:val="24"/>
              </w:rPr>
            </w:pPr>
            <w:r w:rsidRPr="00661823">
              <w:rPr>
                <w:b/>
                <w:bCs/>
                <w:i/>
                <w:iCs/>
                <w:sz w:val="24"/>
                <w:szCs w:val="24"/>
              </w:rPr>
              <w:t>På repræsentantskabsmødet blev Boligselskabets regnskab for 2021 og budget for 2023 godkendt. Der var genvalg til alle medlemmer af bestyrelsen og suppleanter. Gert er suppleant</w:t>
            </w:r>
            <w:r w:rsidR="001255F0" w:rsidRPr="00661823">
              <w:rPr>
                <w:b/>
                <w:bCs/>
                <w:i/>
                <w:iCs/>
                <w:sz w:val="24"/>
                <w:szCs w:val="24"/>
              </w:rPr>
              <w:t xml:space="preserve">. </w:t>
            </w:r>
            <w:r w:rsidR="007B62E8" w:rsidRPr="00661823">
              <w:rPr>
                <w:b/>
                <w:bCs/>
                <w:i/>
                <w:iCs/>
                <w:sz w:val="24"/>
                <w:szCs w:val="24"/>
              </w:rPr>
              <w:t>Referat</w:t>
            </w:r>
            <w:r w:rsidR="001255F0" w:rsidRPr="00661823">
              <w:rPr>
                <w:b/>
                <w:bCs/>
                <w:i/>
                <w:iCs/>
                <w:sz w:val="24"/>
                <w:szCs w:val="24"/>
              </w:rPr>
              <w:t xml:space="preserve"> fra repræsentantskabsmødet den 20. juni kan du finde </w:t>
            </w:r>
            <w:r w:rsidR="007B62E8" w:rsidRPr="00661823">
              <w:rPr>
                <w:b/>
                <w:bCs/>
                <w:i/>
                <w:iCs/>
                <w:sz w:val="24"/>
                <w:szCs w:val="24"/>
              </w:rPr>
              <w:t>på Vallensbæk Boligselskabs hjemmeside.</w:t>
            </w:r>
            <w:r w:rsidRPr="00661823">
              <w:rPr>
                <w:b/>
                <w:bCs/>
                <w:i/>
                <w:iCs/>
                <w:sz w:val="24"/>
                <w:szCs w:val="24"/>
              </w:rPr>
              <w:t xml:space="preserve"> </w:t>
            </w:r>
          </w:p>
        </w:tc>
      </w:tr>
    </w:tbl>
    <w:p w14:paraId="29F74F1E" w14:textId="77777777" w:rsidR="00EC20EA" w:rsidRPr="00A43724" w:rsidRDefault="00EC20EA" w:rsidP="00F476B6">
      <w:pPr>
        <w:spacing w:after="0" w:line="240" w:lineRule="auto"/>
        <w:rPr>
          <w:sz w:val="24"/>
          <w:szCs w:val="24"/>
        </w:rPr>
      </w:pPr>
    </w:p>
    <w:p w14:paraId="21341E82" w14:textId="3E5AA422" w:rsidR="00F476B6" w:rsidRDefault="00F476B6" w:rsidP="00F476B6">
      <w:pPr>
        <w:spacing w:after="0" w:line="240" w:lineRule="auto"/>
        <w:rPr>
          <w:sz w:val="24"/>
          <w:szCs w:val="24"/>
        </w:rPr>
      </w:pPr>
    </w:p>
    <w:p w14:paraId="36577A34" w14:textId="54F7EC2A" w:rsidR="00CA03F2" w:rsidRDefault="00CA03F2" w:rsidP="00F476B6">
      <w:pPr>
        <w:spacing w:after="0" w:line="240" w:lineRule="auto"/>
        <w:rPr>
          <w:sz w:val="24"/>
          <w:szCs w:val="24"/>
        </w:rPr>
      </w:pPr>
    </w:p>
    <w:p w14:paraId="462BE7D7" w14:textId="77777777" w:rsidR="00CA03F2" w:rsidRDefault="00CA03F2" w:rsidP="00F476B6">
      <w:pPr>
        <w:spacing w:after="0" w:line="240" w:lineRule="auto"/>
        <w:rPr>
          <w:sz w:val="24"/>
          <w:szCs w:val="24"/>
        </w:rPr>
      </w:pPr>
    </w:p>
    <w:p w14:paraId="67832DCD" w14:textId="77777777" w:rsidR="00F476B6" w:rsidRDefault="00F476B6" w:rsidP="00F476B6">
      <w:pPr>
        <w:spacing w:after="0" w:line="240" w:lineRule="auto"/>
        <w:rPr>
          <w:sz w:val="28"/>
          <w:szCs w:val="28"/>
        </w:rPr>
      </w:pPr>
      <w:r>
        <w:rPr>
          <w:b/>
          <w:bCs/>
          <w:sz w:val="28"/>
          <w:szCs w:val="28"/>
          <w:u w:val="single"/>
        </w:rPr>
        <w:t>Ordinært afdelingsmøde den 21. september</w:t>
      </w:r>
    </w:p>
    <w:p w14:paraId="2E8103BD" w14:textId="6676ED5A" w:rsidR="00F476B6" w:rsidRDefault="00F476B6" w:rsidP="00F476B6">
      <w:pPr>
        <w:spacing w:after="0" w:line="240" w:lineRule="auto"/>
        <w:rPr>
          <w:sz w:val="24"/>
          <w:szCs w:val="24"/>
        </w:rPr>
      </w:pPr>
      <w:r w:rsidRPr="005C1F71">
        <w:rPr>
          <w:sz w:val="24"/>
          <w:szCs w:val="24"/>
        </w:rPr>
        <w:t>Vi skal planlægge det kommende afdelingsmøde. Udkast til indkaldelse er fremsendt i juni måned fra Kundecenter Vallensbæk Boligselskab.</w:t>
      </w:r>
    </w:p>
    <w:p w14:paraId="7B7C8B8E" w14:textId="7402BC12" w:rsidR="00C46794" w:rsidRDefault="00C46794"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C46794" w14:paraId="00CABFD5" w14:textId="77777777" w:rsidTr="00C46794">
        <w:tc>
          <w:tcPr>
            <w:tcW w:w="10456" w:type="dxa"/>
          </w:tcPr>
          <w:p w14:paraId="03AC371B" w14:textId="0163DC49" w:rsidR="00C46794" w:rsidRPr="00661823" w:rsidRDefault="00C46794" w:rsidP="00F476B6">
            <w:pPr>
              <w:rPr>
                <w:b/>
                <w:bCs/>
                <w:i/>
                <w:iCs/>
                <w:sz w:val="24"/>
                <w:szCs w:val="24"/>
              </w:rPr>
            </w:pPr>
            <w:r w:rsidRPr="00661823">
              <w:rPr>
                <w:b/>
                <w:bCs/>
                <w:i/>
                <w:iCs/>
                <w:sz w:val="24"/>
                <w:szCs w:val="24"/>
              </w:rPr>
              <w:t>Peder sender revideret tidsplan og opgaveoversigt til afdelingsbestyrelsen.</w:t>
            </w:r>
          </w:p>
        </w:tc>
      </w:tr>
    </w:tbl>
    <w:p w14:paraId="27F5F78D" w14:textId="77777777" w:rsidR="00C46794" w:rsidRPr="005C1F71" w:rsidRDefault="00C46794" w:rsidP="00F476B6">
      <w:pPr>
        <w:spacing w:after="0" w:line="240" w:lineRule="auto"/>
        <w:rPr>
          <w:sz w:val="24"/>
          <w:szCs w:val="24"/>
        </w:rPr>
      </w:pPr>
    </w:p>
    <w:p w14:paraId="1522370C" w14:textId="6F067CE3" w:rsidR="00F476B6" w:rsidRDefault="00F476B6" w:rsidP="00F476B6">
      <w:pPr>
        <w:spacing w:after="0" w:line="240" w:lineRule="auto"/>
        <w:rPr>
          <w:sz w:val="24"/>
          <w:szCs w:val="24"/>
        </w:rPr>
      </w:pPr>
      <w:r w:rsidRPr="005C1F71">
        <w:rPr>
          <w:sz w:val="24"/>
          <w:szCs w:val="24"/>
        </w:rPr>
        <w:t xml:space="preserve">Budget </w:t>
      </w:r>
      <w:r>
        <w:rPr>
          <w:sz w:val="24"/>
          <w:szCs w:val="24"/>
        </w:rPr>
        <w:t>2023 og regnskab 2021.</w:t>
      </w:r>
    </w:p>
    <w:p w14:paraId="66F1FC49" w14:textId="6C687095" w:rsidR="00C46794" w:rsidRDefault="00C46794" w:rsidP="00F476B6">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C46794" w:rsidRPr="00661823" w14:paraId="081DC48D" w14:textId="77777777" w:rsidTr="00C46794">
        <w:tc>
          <w:tcPr>
            <w:tcW w:w="10456" w:type="dxa"/>
          </w:tcPr>
          <w:p w14:paraId="5E8DFC88" w14:textId="1CC4ADE9" w:rsidR="00C46794" w:rsidRPr="00661823" w:rsidRDefault="00C46794" w:rsidP="00F476B6">
            <w:pPr>
              <w:rPr>
                <w:b/>
                <w:bCs/>
                <w:i/>
                <w:iCs/>
                <w:sz w:val="24"/>
                <w:szCs w:val="24"/>
              </w:rPr>
            </w:pPr>
            <w:r w:rsidRPr="00661823">
              <w:rPr>
                <w:b/>
                <w:bCs/>
                <w:i/>
                <w:iCs/>
                <w:sz w:val="24"/>
                <w:szCs w:val="24"/>
              </w:rPr>
              <w:t xml:space="preserve">Vi får </w:t>
            </w:r>
            <w:r w:rsidR="005376DD" w:rsidRPr="00661823">
              <w:rPr>
                <w:b/>
                <w:bCs/>
                <w:i/>
                <w:iCs/>
                <w:sz w:val="24"/>
                <w:szCs w:val="24"/>
              </w:rPr>
              <w:t>beboerregnskab 2021 og beboerbudget 2023 fra KAB til omdeling/udsendelse.</w:t>
            </w:r>
          </w:p>
        </w:tc>
      </w:tr>
    </w:tbl>
    <w:p w14:paraId="7913DD4D" w14:textId="77777777" w:rsidR="00F476B6" w:rsidRPr="00661823" w:rsidRDefault="00F476B6" w:rsidP="00F476B6">
      <w:pPr>
        <w:pStyle w:val="Listeafsnit"/>
        <w:spacing w:after="0" w:line="240" w:lineRule="auto"/>
        <w:rPr>
          <w:b/>
          <w:bCs/>
          <w:i/>
          <w:iCs/>
          <w:sz w:val="24"/>
          <w:szCs w:val="24"/>
        </w:rPr>
      </w:pPr>
    </w:p>
    <w:p w14:paraId="0A1DC192" w14:textId="77777777" w:rsidR="00F476B6" w:rsidRPr="0037281B" w:rsidRDefault="00F476B6" w:rsidP="00F476B6">
      <w:pPr>
        <w:spacing w:after="0" w:line="240" w:lineRule="auto"/>
        <w:rPr>
          <w:b/>
          <w:bCs/>
          <w:sz w:val="24"/>
          <w:szCs w:val="24"/>
          <w:u w:val="single"/>
        </w:rPr>
      </w:pPr>
      <w:r w:rsidRPr="0037281B">
        <w:rPr>
          <w:b/>
          <w:bCs/>
          <w:sz w:val="24"/>
          <w:szCs w:val="24"/>
          <w:u w:val="single"/>
        </w:rPr>
        <w:t>Aktuelle punkter sendt til formanden</w:t>
      </w:r>
    </w:p>
    <w:p w14:paraId="203E0F3E" w14:textId="0A4F4436" w:rsidR="005376DD" w:rsidRPr="00D5727D" w:rsidRDefault="00F476B6" w:rsidP="00F476B6">
      <w:pPr>
        <w:spacing w:line="240" w:lineRule="auto"/>
        <w:rPr>
          <w:sz w:val="24"/>
          <w:szCs w:val="24"/>
        </w:rPr>
      </w:pPr>
      <w:r>
        <w:rPr>
          <w:sz w:val="24"/>
          <w:szCs w:val="24"/>
        </w:rPr>
        <w:t xml:space="preserve"> </w:t>
      </w:r>
      <w:r w:rsidR="005376DD">
        <w:rPr>
          <w:sz w:val="24"/>
          <w:szCs w:val="24"/>
        </w:rPr>
        <w:t>Ingen</w:t>
      </w:r>
    </w:p>
    <w:p w14:paraId="01175FE7" w14:textId="77777777" w:rsidR="00F476B6" w:rsidRPr="0037281B" w:rsidRDefault="00F476B6" w:rsidP="00F476B6">
      <w:pPr>
        <w:spacing w:line="240" w:lineRule="auto"/>
        <w:rPr>
          <w:b/>
          <w:bCs/>
          <w:sz w:val="24"/>
          <w:szCs w:val="24"/>
          <w:u w:val="single"/>
        </w:rPr>
      </w:pPr>
      <w:r w:rsidRPr="0037281B">
        <w:rPr>
          <w:b/>
          <w:bCs/>
          <w:sz w:val="24"/>
          <w:szCs w:val="24"/>
          <w:u w:val="single"/>
        </w:rPr>
        <w:t>F: Eventuelt</w:t>
      </w:r>
    </w:p>
    <w:p w14:paraId="5A6FEE21" w14:textId="58C8B8A2" w:rsidR="005376DD" w:rsidRDefault="00E02C90" w:rsidP="00F476B6">
      <w:pPr>
        <w:spacing w:line="240" w:lineRule="auto"/>
        <w:rPr>
          <w:sz w:val="24"/>
          <w:szCs w:val="24"/>
        </w:rPr>
      </w:pPr>
      <w:r>
        <w:rPr>
          <w:sz w:val="24"/>
          <w:szCs w:val="24"/>
        </w:rPr>
        <w:t xml:space="preserve">Jørgen A gjorde opmærksom på, at kister ikke kan komme op med de tre elevatorer. </w:t>
      </w:r>
      <w:r w:rsidR="00BE7978">
        <w:rPr>
          <w:sz w:val="24"/>
          <w:szCs w:val="24"/>
        </w:rPr>
        <w:t>Man må gerne bruge fælleslokalet i sådan en situation, træk gardiner for, så man kan være der i fred og ro.</w:t>
      </w:r>
    </w:p>
    <w:p w14:paraId="78C6E3D3" w14:textId="29D13915" w:rsidR="00F476B6" w:rsidRDefault="005376DD" w:rsidP="00F476B6">
      <w:pPr>
        <w:spacing w:line="240" w:lineRule="auto"/>
        <w:rPr>
          <w:sz w:val="24"/>
          <w:szCs w:val="24"/>
        </w:rPr>
      </w:pPr>
      <w:r>
        <w:rPr>
          <w:sz w:val="24"/>
          <w:szCs w:val="24"/>
        </w:rPr>
        <w:t>L</w:t>
      </w:r>
      <w:r w:rsidR="00F476B6">
        <w:rPr>
          <w:sz w:val="24"/>
          <w:szCs w:val="24"/>
        </w:rPr>
        <w:t>iste over de mange gode ting ved vores byggeri og forslag til forbedringer, hvis vi skulle bygge i dag.</w:t>
      </w:r>
    </w:p>
    <w:tbl>
      <w:tblPr>
        <w:tblStyle w:val="Tabel-Gitter"/>
        <w:tblW w:w="0" w:type="auto"/>
        <w:tblLook w:val="04A0" w:firstRow="1" w:lastRow="0" w:firstColumn="1" w:lastColumn="0" w:noHBand="0" w:noVBand="1"/>
      </w:tblPr>
      <w:tblGrid>
        <w:gridCol w:w="10456"/>
      </w:tblGrid>
      <w:tr w:rsidR="00BE7978" w14:paraId="0B7A5C3D" w14:textId="77777777" w:rsidTr="00BE7978">
        <w:tc>
          <w:tcPr>
            <w:tcW w:w="10456" w:type="dxa"/>
          </w:tcPr>
          <w:p w14:paraId="3B537348" w14:textId="5625EB3B" w:rsidR="00BE7978" w:rsidRDefault="00296877" w:rsidP="00F476B6">
            <w:pPr>
              <w:rPr>
                <w:sz w:val="24"/>
                <w:szCs w:val="24"/>
              </w:rPr>
            </w:pPr>
            <w:r w:rsidRPr="00661823">
              <w:rPr>
                <w:b/>
                <w:bCs/>
                <w:i/>
                <w:iCs/>
                <w:sz w:val="24"/>
                <w:szCs w:val="24"/>
              </w:rPr>
              <w:t>Den fik vi ikke talt om, kom gerne med eksempler på de gode ting ved vores seniorbofællesskab</w:t>
            </w:r>
            <w:r>
              <w:rPr>
                <w:sz w:val="24"/>
                <w:szCs w:val="24"/>
              </w:rPr>
              <w:t>.</w:t>
            </w:r>
          </w:p>
        </w:tc>
      </w:tr>
    </w:tbl>
    <w:p w14:paraId="74A51438" w14:textId="77777777" w:rsidR="00296877" w:rsidRDefault="00296877" w:rsidP="00F476B6">
      <w:pPr>
        <w:spacing w:line="240" w:lineRule="auto"/>
        <w:rPr>
          <w:sz w:val="24"/>
          <w:szCs w:val="24"/>
        </w:rPr>
      </w:pPr>
    </w:p>
    <w:p w14:paraId="011F1DBA" w14:textId="7C058DA5" w:rsidR="00F476B6" w:rsidRDefault="00F476B6" w:rsidP="00F476B6">
      <w:pPr>
        <w:spacing w:line="240" w:lineRule="auto"/>
        <w:rPr>
          <w:sz w:val="24"/>
          <w:szCs w:val="24"/>
        </w:rPr>
      </w:pPr>
      <w:r>
        <w:rPr>
          <w:sz w:val="24"/>
          <w:szCs w:val="24"/>
        </w:rPr>
        <w:t>Havemøbler, hovedtrappe, glas rundt om fællesdæk</w:t>
      </w:r>
    </w:p>
    <w:tbl>
      <w:tblPr>
        <w:tblStyle w:val="Tabel-Gitter"/>
        <w:tblW w:w="0" w:type="auto"/>
        <w:tblLook w:val="04A0" w:firstRow="1" w:lastRow="0" w:firstColumn="1" w:lastColumn="0" w:noHBand="0" w:noVBand="1"/>
      </w:tblPr>
      <w:tblGrid>
        <w:gridCol w:w="10456"/>
      </w:tblGrid>
      <w:tr w:rsidR="00296877" w14:paraId="7B41C704" w14:textId="77777777" w:rsidTr="00296877">
        <w:tc>
          <w:tcPr>
            <w:tcW w:w="10456" w:type="dxa"/>
          </w:tcPr>
          <w:p w14:paraId="7B6C0D29" w14:textId="7A975D5E" w:rsidR="00296877" w:rsidRDefault="00296877" w:rsidP="00F476B6">
            <w:pPr>
              <w:rPr>
                <w:sz w:val="24"/>
                <w:szCs w:val="24"/>
              </w:rPr>
            </w:pPr>
            <w:r w:rsidRPr="00661823">
              <w:rPr>
                <w:b/>
                <w:bCs/>
                <w:i/>
                <w:iCs/>
                <w:sz w:val="24"/>
                <w:szCs w:val="24"/>
              </w:rPr>
              <w:t>Havemøbler er ved at blive olieret, teamet, som vasker glas rundt om fællesdæk og på altangange er gået i gang. Så mangler vi lige at få malet i trappeopgangen, det kommer senere</w:t>
            </w:r>
            <w:r>
              <w:rPr>
                <w:sz w:val="24"/>
                <w:szCs w:val="24"/>
              </w:rPr>
              <w:t>.</w:t>
            </w:r>
          </w:p>
        </w:tc>
      </w:tr>
    </w:tbl>
    <w:p w14:paraId="7C17E2F5" w14:textId="77777777" w:rsidR="00296877" w:rsidRDefault="00296877" w:rsidP="00F476B6">
      <w:pPr>
        <w:spacing w:line="240" w:lineRule="auto"/>
        <w:rPr>
          <w:sz w:val="24"/>
          <w:szCs w:val="24"/>
        </w:rPr>
      </w:pPr>
    </w:p>
    <w:p w14:paraId="21C42231" w14:textId="7D436C3F" w:rsidR="00F476B6" w:rsidRPr="00ED6F3E" w:rsidRDefault="00ED6F3E" w:rsidP="00F476B6">
      <w:pPr>
        <w:spacing w:line="240" w:lineRule="auto"/>
        <w:rPr>
          <w:sz w:val="24"/>
          <w:szCs w:val="24"/>
        </w:rPr>
      </w:pPr>
      <w:r>
        <w:rPr>
          <w:sz w:val="24"/>
          <w:szCs w:val="24"/>
        </w:rPr>
        <w:t>Der er ønske om inddækning af en altan. Udover kontakt til ejendomskontoret om tilladelse, ansøgning om tilladelse hos Vallensbæk Kommune, indhentning af tilbud, så blev det foreslået, at vi skriver ud for at høre, om der er flere, som er interesseret. Det kan være med til at opnå en bedre pris, hvis flere er interesseret.</w:t>
      </w:r>
    </w:p>
    <w:p w14:paraId="7C607F6D" w14:textId="77777777" w:rsidR="00F476B6" w:rsidRDefault="00F476B6" w:rsidP="00F476B6">
      <w:pPr>
        <w:spacing w:line="240" w:lineRule="auto"/>
        <w:rPr>
          <w:b/>
          <w:bCs/>
          <w:sz w:val="24"/>
          <w:szCs w:val="24"/>
          <w:u w:val="single"/>
        </w:rPr>
      </w:pPr>
      <w:r w:rsidRPr="001C1F87">
        <w:rPr>
          <w:b/>
          <w:bCs/>
          <w:sz w:val="24"/>
          <w:szCs w:val="24"/>
          <w:u w:val="single"/>
        </w:rPr>
        <w:t>F: Næste møde</w:t>
      </w:r>
    </w:p>
    <w:p w14:paraId="1D0564D6" w14:textId="77777777" w:rsidR="00F476B6" w:rsidRPr="006252B3" w:rsidRDefault="00F476B6" w:rsidP="00F476B6">
      <w:pPr>
        <w:spacing w:line="240" w:lineRule="auto"/>
        <w:rPr>
          <w:sz w:val="24"/>
          <w:szCs w:val="24"/>
        </w:rPr>
      </w:pPr>
      <w:r>
        <w:rPr>
          <w:sz w:val="24"/>
          <w:szCs w:val="24"/>
        </w:rPr>
        <w:t>12-10-2022</w:t>
      </w:r>
      <w:r>
        <w:rPr>
          <w:sz w:val="24"/>
          <w:szCs w:val="24"/>
        </w:rPr>
        <w:tab/>
        <w:t>16.00</w:t>
      </w:r>
      <w:r>
        <w:rPr>
          <w:sz w:val="24"/>
          <w:szCs w:val="24"/>
        </w:rPr>
        <w:tab/>
        <w:t>Afdelingsbestyrelsesmøde</w:t>
      </w:r>
    </w:p>
    <w:p w14:paraId="72FA14B8" w14:textId="77777777" w:rsidR="00F476B6" w:rsidRDefault="00F476B6" w:rsidP="00F476B6">
      <w:pPr>
        <w:spacing w:line="240" w:lineRule="auto"/>
        <w:rPr>
          <w:b/>
          <w:bCs/>
          <w:sz w:val="24"/>
          <w:szCs w:val="24"/>
          <w:u w:val="single"/>
        </w:rPr>
      </w:pPr>
      <w:r w:rsidRPr="001C1F87">
        <w:rPr>
          <w:b/>
          <w:bCs/>
          <w:sz w:val="24"/>
          <w:szCs w:val="24"/>
          <w:u w:val="single"/>
        </w:rPr>
        <w:t>Kalender</w:t>
      </w:r>
    </w:p>
    <w:p w14:paraId="7EF9D2C6" w14:textId="77777777" w:rsidR="00F476B6" w:rsidRDefault="00F476B6" w:rsidP="00F476B6">
      <w:pPr>
        <w:spacing w:line="240" w:lineRule="auto"/>
        <w:rPr>
          <w:sz w:val="24"/>
          <w:szCs w:val="24"/>
        </w:rPr>
      </w:pPr>
      <w:r>
        <w:rPr>
          <w:sz w:val="24"/>
          <w:szCs w:val="24"/>
        </w:rPr>
        <w:t>10-08-2022</w:t>
      </w:r>
      <w:r>
        <w:rPr>
          <w:sz w:val="24"/>
          <w:szCs w:val="24"/>
        </w:rPr>
        <w:tab/>
        <w:t>16.00</w:t>
      </w:r>
      <w:r>
        <w:rPr>
          <w:sz w:val="24"/>
          <w:szCs w:val="24"/>
        </w:rPr>
        <w:tab/>
        <w:t>Afdelingsbestyrelsesmøde i fælleslokalet</w:t>
      </w:r>
    </w:p>
    <w:p w14:paraId="5117E08D" w14:textId="699A4A97" w:rsidR="00F476B6" w:rsidRDefault="00F476B6" w:rsidP="00F476B6">
      <w:pPr>
        <w:spacing w:line="240" w:lineRule="auto"/>
        <w:rPr>
          <w:sz w:val="24"/>
          <w:szCs w:val="24"/>
        </w:rPr>
      </w:pPr>
      <w:r>
        <w:rPr>
          <w:sz w:val="24"/>
          <w:szCs w:val="24"/>
        </w:rPr>
        <w:t>17-08-2022</w:t>
      </w:r>
      <w:r>
        <w:rPr>
          <w:sz w:val="24"/>
          <w:szCs w:val="24"/>
        </w:rPr>
        <w:tab/>
        <w:t>18.30</w:t>
      </w:r>
      <w:r>
        <w:rPr>
          <w:sz w:val="24"/>
          <w:szCs w:val="24"/>
        </w:rPr>
        <w:tab/>
        <w:t>Formandsmøde i Rosenlunden, Peder</w:t>
      </w:r>
    </w:p>
    <w:p w14:paraId="5F2C8168" w14:textId="6DC58D6D" w:rsidR="00C46794" w:rsidRPr="008E6C0A" w:rsidRDefault="00C46794" w:rsidP="00F476B6">
      <w:pPr>
        <w:spacing w:line="240" w:lineRule="auto"/>
        <w:rPr>
          <w:sz w:val="24"/>
          <w:szCs w:val="24"/>
        </w:rPr>
      </w:pPr>
      <w:r>
        <w:rPr>
          <w:sz w:val="24"/>
          <w:szCs w:val="24"/>
        </w:rPr>
        <w:t>19-09</w:t>
      </w:r>
      <w:r w:rsidR="00795257">
        <w:rPr>
          <w:sz w:val="24"/>
          <w:szCs w:val="24"/>
        </w:rPr>
        <w:t>-2022</w:t>
      </w:r>
      <w:r>
        <w:rPr>
          <w:sz w:val="24"/>
          <w:szCs w:val="24"/>
        </w:rPr>
        <w:t xml:space="preserve">   17.00</w:t>
      </w:r>
      <w:r>
        <w:rPr>
          <w:sz w:val="24"/>
          <w:szCs w:val="24"/>
        </w:rPr>
        <w:tab/>
        <w:t>Vi mødes for at tilrettelægge afdelingsmødet.</w:t>
      </w:r>
    </w:p>
    <w:p w14:paraId="1C0E6D59" w14:textId="77777777" w:rsidR="00F476B6" w:rsidRDefault="00F476B6" w:rsidP="00F476B6">
      <w:pPr>
        <w:spacing w:line="240" w:lineRule="auto"/>
        <w:rPr>
          <w:sz w:val="24"/>
          <w:szCs w:val="24"/>
        </w:rPr>
      </w:pPr>
      <w:r>
        <w:rPr>
          <w:sz w:val="24"/>
          <w:szCs w:val="24"/>
        </w:rPr>
        <w:t>21-09-2022</w:t>
      </w:r>
      <w:r>
        <w:rPr>
          <w:sz w:val="24"/>
          <w:szCs w:val="24"/>
        </w:rPr>
        <w:tab/>
        <w:t>17.00</w:t>
      </w:r>
      <w:r>
        <w:rPr>
          <w:sz w:val="24"/>
          <w:szCs w:val="24"/>
        </w:rPr>
        <w:tab/>
        <w:t>Afdelingsmøde i fælleslokalet</w:t>
      </w:r>
    </w:p>
    <w:p w14:paraId="7085A6ED" w14:textId="77777777" w:rsidR="00F476B6" w:rsidRDefault="00F476B6" w:rsidP="00F476B6">
      <w:pPr>
        <w:spacing w:line="240" w:lineRule="auto"/>
        <w:rPr>
          <w:sz w:val="24"/>
          <w:szCs w:val="24"/>
        </w:rPr>
      </w:pPr>
      <w:r>
        <w:rPr>
          <w:sz w:val="24"/>
          <w:szCs w:val="24"/>
        </w:rPr>
        <w:t>12-10-2022</w:t>
      </w:r>
      <w:r>
        <w:rPr>
          <w:sz w:val="24"/>
          <w:szCs w:val="24"/>
        </w:rPr>
        <w:tab/>
        <w:t>16.00</w:t>
      </w:r>
      <w:r>
        <w:rPr>
          <w:sz w:val="24"/>
          <w:szCs w:val="24"/>
        </w:rPr>
        <w:tab/>
        <w:t>Afdelingsbestyrelsesmøde</w:t>
      </w:r>
    </w:p>
    <w:p w14:paraId="5261C9C2" w14:textId="77777777" w:rsidR="00F476B6" w:rsidRDefault="00F476B6" w:rsidP="00F476B6">
      <w:pPr>
        <w:spacing w:line="240" w:lineRule="auto"/>
        <w:rPr>
          <w:sz w:val="24"/>
          <w:szCs w:val="24"/>
        </w:rPr>
      </w:pPr>
      <w:r>
        <w:rPr>
          <w:sz w:val="24"/>
          <w:szCs w:val="24"/>
        </w:rPr>
        <w:t>26-10-2022</w:t>
      </w:r>
      <w:r>
        <w:rPr>
          <w:sz w:val="24"/>
          <w:szCs w:val="24"/>
        </w:rPr>
        <w:tab/>
      </w:r>
      <w:r>
        <w:rPr>
          <w:sz w:val="24"/>
          <w:szCs w:val="24"/>
        </w:rPr>
        <w:tab/>
        <w:t>Heldagsseminar Vallensbæk Boligselskab</w:t>
      </w:r>
    </w:p>
    <w:p w14:paraId="462431E1" w14:textId="6B70BCA9" w:rsidR="00F476B6" w:rsidRDefault="00592AA0" w:rsidP="00F476B6">
      <w:pPr>
        <w:spacing w:after="0" w:line="240" w:lineRule="auto"/>
        <w:rPr>
          <w:sz w:val="24"/>
          <w:szCs w:val="24"/>
        </w:rPr>
      </w:pPr>
      <w:r>
        <w:rPr>
          <w:sz w:val="24"/>
          <w:szCs w:val="24"/>
        </w:rPr>
        <w:t xml:space="preserve">Som jeg har hørt og opfattet. </w:t>
      </w:r>
      <w:r w:rsidR="00F476B6">
        <w:rPr>
          <w:sz w:val="24"/>
          <w:szCs w:val="24"/>
        </w:rPr>
        <w:t>Ret til ændringer forbeholdes!</w:t>
      </w:r>
    </w:p>
    <w:p w14:paraId="759A62B2" w14:textId="002D9F4D" w:rsidR="00F476B6" w:rsidRDefault="00F476B6" w:rsidP="00F476B6">
      <w:pPr>
        <w:spacing w:after="0" w:line="240" w:lineRule="auto"/>
        <w:rPr>
          <w:sz w:val="24"/>
          <w:szCs w:val="24"/>
        </w:rPr>
      </w:pPr>
      <w:r>
        <w:rPr>
          <w:sz w:val="24"/>
          <w:szCs w:val="24"/>
        </w:rPr>
        <w:t>Vallensbæk Stationstorv</w:t>
      </w:r>
      <w:r w:rsidR="00592AA0">
        <w:rPr>
          <w:sz w:val="24"/>
          <w:szCs w:val="24"/>
        </w:rPr>
        <w:tab/>
      </w:r>
      <w:r w:rsidR="00592AA0">
        <w:rPr>
          <w:sz w:val="24"/>
          <w:szCs w:val="24"/>
        </w:rPr>
        <w:tab/>
      </w:r>
      <w:r w:rsidR="00592AA0">
        <w:rPr>
          <w:sz w:val="24"/>
          <w:szCs w:val="24"/>
        </w:rPr>
        <w:tab/>
      </w:r>
      <w:r w:rsidR="00592AA0">
        <w:rPr>
          <w:sz w:val="24"/>
          <w:szCs w:val="24"/>
        </w:rPr>
        <w:tab/>
      </w:r>
      <w:r w:rsidR="00592AA0">
        <w:rPr>
          <w:sz w:val="24"/>
          <w:szCs w:val="24"/>
        </w:rPr>
        <w:tab/>
        <w:t xml:space="preserve">15-08-2022 </w:t>
      </w:r>
    </w:p>
    <w:p w14:paraId="7AB14831" w14:textId="1E9C9F14" w:rsidR="00953685" w:rsidRDefault="00F476B6" w:rsidP="00ED6F3E">
      <w:pPr>
        <w:spacing w:after="0" w:line="240" w:lineRule="auto"/>
        <w:rPr>
          <w:sz w:val="24"/>
          <w:szCs w:val="24"/>
        </w:rPr>
      </w:pPr>
      <w:r>
        <w:rPr>
          <w:sz w:val="24"/>
          <w:szCs w:val="24"/>
        </w:rPr>
        <w:t>Peder</w:t>
      </w:r>
    </w:p>
    <w:sectPr w:rsidR="00953685" w:rsidSect="0074433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89D5" w14:textId="77777777" w:rsidR="006A2FE3" w:rsidRDefault="006A2FE3" w:rsidP="00524E75">
      <w:pPr>
        <w:spacing w:after="0" w:line="240" w:lineRule="auto"/>
      </w:pPr>
      <w:r>
        <w:separator/>
      </w:r>
    </w:p>
  </w:endnote>
  <w:endnote w:type="continuationSeparator" w:id="0">
    <w:p w14:paraId="59672A52" w14:textId="77777777" w:rsidR="006A2FE3" w:rsidRDefault="006A2FE3"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AEC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Content>
      <w:p w14:paraId="17AF27BB" w14:textId="000E952D" w:rsidR="00524E75" w:rsidRDefault="000C4B59">
        <w:pPr>
          <w:pStyle w:val="Sidefod"/>
        </w:pPr>
        <w:r>
          <w:rPr>
            <w:noProof/>
            <w:lang w:eastAsia="zh-TW"/>
          </w:rPr>
          <mc:AlternateContent>
            <mc:Choice Requires="wpg">
              <w:drawing>
                <wp:anchor distT="0" distB="0" distL="114300" distR="114300" simplePos="0" relativeHeight="251660288" behindDoc="0" locked="0" layoutInCell="1" allowOverlap="1" wp14:anchorId="3187AFF9" wp14:editId="29BE2E9A">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6B2F5" w14:textId="77777777" w:rsidR="00524E75" w:rsidRDefault="00CA142B">
                                <w:pPr>
                                  <w:jc w:val="center"/>
                                </w:pPr>
                                <w:r>
                                  <w:fldChar w:fldCharType="begin"/>
                                </w:r>
                                <w:r>
                                  <w:instrText xml:space="preserve"> PAGE    \* MERGEFORMAT </w:instrText>
                                </w:r>
                                <w:r>
                                  <w:fldChar w:fldCharType="separate"/>
                                </w:r>
                                <w:r w:rsidR="00CA6542" w:rsidRPr="00CA6542">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187AFF9"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D76B2F5" w14:textId="77777777" w:rsidR="00524E75" w:rsidRDefault="00CA142B">
                          <w:pPr>
                            <w:jc w:val="center"/>
                          </w:pPr>
                          <w:r>
                            <w:fldChar w:fldCharType="begin"/>
                          </w:r>
                          <w:r>
                            <w:instrText xml:space="preserve"> PAGE    \* MERGEFORMAT </w:instrText>
                          </w:r>
                          <w:r>
                            <w:fldChar w:fldCharType="separate"/>
                          </w:r>
                          <w:r w:rsidR="00CA6542" w:rsidRPr="00CA6542">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766C"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43F9" w14:textId="77777777" w:rsidR="006A2FE3" w:rsidRDefault="006A2FE3" w:rsidP="00524E75">
      <w:pPr>
        <w:spacing w:after="0" w:line="240" w:lineRule="auto"/>
      </w:pPr>
      <w:r>
        <w:separator/>
      </w:r>
    </w:p>
  </w:footnote>
  <w:footnote w:type="continuationSeparator" w:id="0">
    <w:p w14:paraId="02BA78F0" w14:textId="77777777" w:rsidR="006A2FE3" w:rsidRDefault="006A2FE3"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E419"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20DC"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9AC"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A65017"/>
    <w:multiLevelType w:val="hybridMultilevel"/>
    <w:tmpl w:val="2A4E44A6"/>
    <w:lvl w:ilvl="0" w:tplc="B7A480D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15330174">
    <w:abstractNumId w:val="0"/>
  </w:num>
  <w:num w:numId="2" w16cid:durableId="1050884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78"/>
    <w:rsid w:val="00000A6E"/>
    <w:rsid w:val="00000DC4"/>
    <w:rsid w:val="000041B1"/>
    <w:rsid w:val="000059A5"/>
    <w:rsid w:val="00024BC7"/>
    <w:rsid w:val="000256CC"/>
    <w:rsid w:val="00035319"/>
    <w:rsid w:val="00036069"/>
    <w:rsid w:val="00037589"/>
    <w:rsid w:val="000409CE"/>
    <w:rsid w:val="00044EE3"/>
    <w:rsid w:val="00052706"/>
    <w:rsid w:val="000533BF"/>
    <w:rsid w:val="00055FFD"/>
    <w:rsid w:val="000635C6"/>
    <w:rsid w:val="000831A4"/>
    <w:rsid w:val="000842F0"/>
    <w:rsid w:val="00085CE1"/>
    <w:rsid w:val="000868CB"/>
    <w:rsid w:val="00086F46"/>
    <w:rsid w:val="00090CE9"/>
    <w:rsid w:val="00093DE3"/>
    <w:rsid w:val="0009425D"/>
    <w:rsid w:val="000979E2"/>
    <w:rsid w:val="000A0C42"/>
    <w:rsid w:val="000A31DC"/>
    <w:rsid w:val="000B107E"/>
    <w:rsid w:val="000B2980"/>
    <w:rsid w:val="000B420B"/>
    <w:rsid w:val="000B4ABB"/>
    <w:rsid w:val="000B61BC"/>
    <w:rsid w:val="000C16DA"/>
    <w:rsid w:val="000C3283"/>
    <w:rsid w:val="000C4B59"/>
    <w:rsid w:val="000D1520"/>
    <w:rsid w:val="000D3214"/>
    <w:rsid w:val="000D59A8"/>
    <w:rsid w:val="000E0070"/>
    <w:rsid w:val="000F15A6"/>
    <w:rsid w:val="000F2A36"/>
    <w:rsid w:val="000F600B"/>
    <w:rsid w:val="00103CE3"/>
    <w:rsid w:val="0010415E"/>
    <w:rsid w:val="00113661"/>
    <w:rsid w:val="0011428E"/>
    <w:rsid w:val="00121673"/>
    <w:rsid w:val="00121977"/>
    <w:rsid w:val="00124390"/>
    <w:rsid w:val="00124A2F"/>
    <w:rsid w:val="001255F0"/>
    <w:rsid w:val="0012691B"/>
    <w:rsid w:val="00132642"/>
    <w:rsid w:val="00132B37"/>
    <w:rsid w:val="001333EA"/>
    <w:rsid w:val="00135287"/>
    <w:rsid w:val="001409B3"/>
    <w:rsid w:val="001420EC"/>
    <w:rsid w:val="001441CB"/>
    <w:rsid w:val="00146562"/>
    <w:rsid w:val="00152907"/>
    <w:rsid w:val="0016147A"/>
    <w:rsid w:val="00163A41"/>
    <w:rsid w:val="00163BB6"/>
    <w:rsid w:val="001662E2"/>
    <w:rsid w:val="00167410"/>
    <w:rsid w:val="00170ECC"/>
    <w:rsid w:val="00173867"/>
    <w:rsid w:val="00174331"/>
    <w:rsid w:val="001750AD"/>
    <w:rsid w:val="001751AB"/>
    <w:rsid w:val="00177954"/>
    <w:rsid w:val="00181041"/>
    <w:rsid w:val="00183E49"/>
    <w:rsid w:val="00186437"/>
    <w:rsid w:val="00186A6E"/>
    <w:rsid w:val="001909CC"/>
    <w:rsid w:val="0019172B"/>
    <w:rsid w:val="001957B2"/>
    <w:rsid w:val="001A421D"/>
    <w:rsid w:val="001A4BBB"/>
    <w:rsid w:val="001B6F4A"/>
    <w:rsid w:val="001B7C03"/>
    <w:rsid w:val="001C4252"/>
    <w:rsid w:val="001D35F6"/>
    <w:rsid w:val="001D75D9"/>
    <w:rsid w:val="001E1892"/>
    <w:rsid w:val="001E7C2D"/>
    <w:rsid w:val="001F3D44"/>
    <w:rsid w:val="00200E29"/>
    <w:rsid w:val="00200E61"/>
    <w:rsid w:val="00201498"/>
    <w:rsid w:val="00211058"/>
    <w:rsid w:val="00213C87"/>
    <w:rsid w:val="00214A23"/>
    <w:rsid w:val="002213E3"/>
    <w:rsid w:val="00222062"/>
    <w:rsid w:val="002229D3"/>
    <w:rsid w:val="00224914"/>
    <w:rsid w:val="00226CF4"/>
    <w:rsid w:val="00230570"/>
    <w:rsid w:val="002309B8"/>
    <w:rsid w:val="00230A84"/>
    <w:rsid w:val="00254218"/>
    <w:rsid w:val="00257357"/>
    <w:rsid w:val="002576D6"/>
    <w:rsid w:val="00262EB8"/>
    <w:rsid w:val="0026461E"/>
    <w:rsid w:val="00275E91"/>
    <w:rsid w:val="002820F4"/>
    <w:rsid w:val="002831FE"/>
    <w:rsid w:val="00287719"/>
    <w:rsid w:val="00291DA3"/>
    <w:rsid w:val="002945E4"/>
    <w:rsid w:val="00296877"/>
    <w:rsid w:val="002970D2"/>
    <w:rsid w:val="002A2010"/>
    <w:rsid w:val="002B28D2"/>
    <w:rsid w:val="002B2FED"/>
    <w:rsid w:val="002C4AB5"/>
    <w:rsid w:val="002D0F62"/>
    <w:rsid w:val="002D15AC"/>
    <w:rsid w:val="002D7C2C"/>
    <w:rsid w:val="002E41EA"/>
    <w:rsid w:val="002F01E8"/>
    <w:rsid w:val="002F1361"/>
    <w:rsid w:val="002F196D"/>
    <w:rsid w:val="002F46A7"/>
    <w:rsid w:val="00300016"/>
    <w:rsid w:val="00301E7A"/>
    <w:rsid w:val="003038CA"/>
    <w:rsid w:val="003078C5"/>
    <w:rsid w:val="003107C1"/>
    <w:rsid w:val="0032163A"/>
    <w:rsid w:val="00322C1F"/>
    <w:rsid w:val="00325968"/>
    <w:rsid w:val="00327349"/>
    <w:rsid w:val="0033144A"/>
    <w:rsid w:val="00332681"/>
    <w:rsid w:val="0033384F"/>
    <w:rsid w:val="00340B9C"/>
    <w:rsid w:val="0034199E"/>
    <w:rsid w:val="00341C7A"/>
    <w:rsid w:val="00342402"/>
    <w:rsid w:val="00347BEF"/>
    <w:rsid w:val="0035256D"/>
    <w:rsid w:val="0035703D"/>
    <w:rsid w:val="00360D06"/>
    <w:rsid w:val="00365C1E"/>
    <w:rsid w:val="00370541"/>
    <w:rsid w:val="0037091D"/>
    <w:rsid w:val="003721F6"/>
    <w:rsid w:val="00381F24"/>
    <w:rsid w:val="003858C1"/>
    <w:rsid w:val="00394DAD"/>
    <w:rsid w:val="00395F9C"/>
    <w:rsid w:val="003A0BBF"/>
    <w:rsid w:val="003A31E8"/>
    <w:rsid w:val="003B0B2F"/>
    <w:rsid w:val="003C0590"/>
    <w:rsid w:val="003C1113"/>
    <w:rsid w:val="003C26EC"/>
    <w:rsid w:val="003C645F"/>
    <w:rsid w:val="003D05CD"/>
    <w:rsid w:val="003D39C8"/>
    <w:rsid w:val="003D613B"/>
    <w:rsid w:val="003D73FF"/>
    <w:rsid w:val="003E0F96"/>
    <w:rsid w:val="003E1C5B"/>
    <w:rsid w:val="003F00B0"/>
    <w:rsid w:val="003F1151"/>
    <w:rsid w:val="003F5F6A"/>
    <w:rsid w:val="00406CE4"/>
    <w:rsid w:val="00410720"/>
    <w:rsid w:val="0041400E"/>
    <w:rsid w:val="00416F11"/>
    <w:rsid w:val="00416F98"/>
    <w:rsid w:val="00431147"/>
    <w:rsid w:val="00441EA1"/>
    <w:rsid w:val="00442A8F"/>
    <w:rsid w:val="00450195"/>
    <w:rsid w:val="0045080F"/>
    <w:rsid w:val="00457E6C"/>
    <w:rsid w:val="00460E26"/>
    <w:rsid w:val="00460F56"/>
    <w:rsid w:val="00461A90"/>
    <w:rsid w:val="00462345"/>
    <w:rsid w:val="004628BA"/>
    <w:rsid w:val="00466526"/>
    <w:rsid w:val="00477194"/>
    <w:rsid w:val="004835AB"/>
    <w:rsid w:val="0048389E"/>
    <w:rsid w:val="00484858"/>
    <w:rsid w:val="00486C45"/>
    <w:rsid w:val="0049018B"/>
    <w:rsid w:val="00491AF3"/>
    <w:rsid w:val="004A44E0"/>
    <w:rsid w:val="004A5695"/>
    <w:rsid w:val="004B1257"/>
    <w:rsid w:val="004B608A"/>
    <w:rsid w:val="004B7C8B"/>
    <w:rsid w:val="004C38E3"/>
    <w:rsid w:val="004D4C34"/>
    <w:rsid w:val="004E067B"/>
    <w:rsid w:val="004E1BA6"/>
    <w:rsid w:val="004E3C1D"/>
    <w:rsid w:val="004E58DC"/>
    <w:rsid w:val="004E5FDF"/>
    <w:rsid w:val="004E7AD0"/>
    <w:rsid w:val="004F0E24"/>
    <w:rsid w:val="004F1660"/>
    <w:rsid w:val="004F61C7"/>
    <w:rsid w:val="004F7263"/>
    <w:rsid w:val="00504C52"/>
    <w:rsid w:val="00515ED8"/>
    <w:rsid w:val="00524E75"/>
    <w:rsid w:val="00530EB4"/>
    <w:rsid w:val="00533E4F"/>
    <w:rsid w:val="00534C66"/>
    <w:rsid w:val="00535633"/>
    <w:rsid w:val="005376DD"/>
    <w:rsid w:val="00542C36"/>
    <w:rsid w:val="005449DF"/>
    <w:rsid w:val="0055128E"/>
    <w:rsid w:val="00554F5E"/>
    <w:rsid w:val="005602ED"/>
    <w:rsid w:val="00561CE4"/>
    <w:rsid w:val="00562116"/>
    <w:rsid w:val="005656DC"/>
    <w:rsid w:val="00565BD8"/>
    <w:rsid w:val="00572314"/>
    <w:rsid w:val="00576923"/>
    <w:rsid w:val="00580FA7"/>
    <w:rsid w:val="0058224F"/>
    <w:rsid w:val="00586F28"/>
    <w:rsid w:val="00587574"/>
    <w:rsid w:val="0059239A"/>
    <w:rsid w:val="00592AA0"/>
    <w:rsid w:val="00594BD3"/>
    <w:rsid w:val="00595578"/>
    <w:rsid w:val="00595ADD"/>
    <w:rsid w:val="005969CD"/>
    <w:rsid w:val="00597A81"/>
    <w:rsid w:val="005A4311"/>
    <w:rsid w:val="005A63BD"/>
    <w:rsid w:val="005B3921"/>
    <w:rsid w:val="005B4138"/>
    <w:rsid w:val="005B6CF1"/>
    <w:rsid w:val="005C1B44"/>
    <w:rsid w:val="005C28D6"/>
    <w:rsid w:val="005D1B9F"/>
    <w:rsid w:val="005D4819"/>
    <w:rsid w:val="005E0434"/>
    <w:rsid w:val="005E1586"/>
    <w:rsid w:val="005E2F71"/>
    <w:rsid w:val="005E579D"/>
    <w:rsid w:val="005E5879"/>
    <w:rsid w:val="005F08AC"/>
    <w:rsid w:val="005F21AB"/>
    <w:rsid w:val="005F3709"/>
    <w:rsid w:val="005F49EB"/>
    <w:rsid w:val="005F7C9A"/>
    <w:rsid w:val="006022F9"/>
    <w:rsid w:val="00602838"/>
    <w:rsid w:val="00602853"/>
    <w:rsid w:val="00613EC9"/>
    <w:rsid w:val="00614911"/>
    <w:rsid w:val="00615122"/>
    <w:rsid w:val="0061638F"/>
    <w:rsid w:val="006163FE"/>
    <w:rsid w:val="006223F5"/>
    <w:rsid w:val="00623E86"/>
    <w:rsid w:val="00631ED8"/>
    <w:rsid w:val="00637E10"/>
    <w:rsid w:val="0064495D"/>
    <w:rsid w:val="00647503"/>
    <w:rsid w:val="006544FC"/>
    <w:rsid w:val="00661823"/>
    <w:rsid w:val="00661ECF"/>
    <w:rsid w:val="00664354"/>
    <w:rsid w:val="00671188"/>
    <w:rsid w:val="006748D6"/>
    <w:rsid w:val="0068375F"/>
    <w:rsid w:val="00687E8A"/>
    <w:rsid w:val="00693709"/>
    <w:rsid w:val="00694C01"/>
    <w:rsid w:val="006A2FE3"/>
    <w:rsid w:val="006A47E1"/>
    <w:rsid w:val="006B6F6B"/>
    <w:rsid w:val="006C3CF6"/>
    <w:rsid w:val="006C79CF"/>
    <w:rsid w:val="006D58BA"/>
    <w:rsid w:val="006D5A4A"/>
    <w:rsid w:val="006D5D24"/>
    <w:rsid w:val="006D6BB9"/>
    <w:rsid w:val="006E7E6B"/>
    <w:rsid w:val="006F16CD"/>
    <w:rsid w:val="006F2374"/>
    <w:rsid w:val="00707A83"/>
    <w:rsid w:val="007102DD"/>
    <w:rsid w:val="00711E21"/>
    <w:rsid w:val="007138CC"/>
    <w:rsid w:val="007169AC"/>
    <w:rsid w:val="00716B90"/>
    <w:rsid w:val="007172C5"/>
    <w:rsid w:val="00724092"/>
    <w:rsid w:val="0072457D"/>
    <w:rsid w:val="00725601"/>
    <w:rsid w:val="00734E0F"/>
    <w:rsid w:val="00736C54"/>
    <w:rsid w:val="007374D5"/>
    <w:rsid w:val="0074364A"/>
    <w:rsid w:val="00744334"/>
    <w:rsid w:val="00744709"/>
    <w:rsid w:val="00747C4C"/>
    <w:rsid w:val="007508F0"/>
    <w:rsid w:val="00751A45"/>
    <w:rsid w:val="0075228E"/>
    <w:rsid w:val="00752702"/>
    <w:rsid w:val="00753F38"/>
    <w:rsid w:val="00757A0D"/>
    <w:rsid w:val="00761E15"/>
    <w:rsid w:val="00763A83"/>
    <w:rsid w:val="007712ED"/>
    <w:rsid w:val="0077398A"/>
    <w:rsid w:val="0078199D"/>
    <w:rsid w:val="00781EE5"/>
    <w:rsid w:val="007860DC"/>
    <w:rsid w:val="00793786"/>
    <w:rsid w:val="00795257"/>
    <w:rsid w:val="0079631A"/>
    <w:rsid w:val="007A420B"/>
    <w:rsid w:val="007A5790"/>
    <w:rsid w:val="007A767A"/>
    <w:rsid w:val="007B01B4"/>
    <w:rsid w:val="007B2926"/>
    <w:rsid w:val="007B62E8"/>
    <w:rsid w:val="007C350A"/>
    <w:rsid w:val="007C5184"/>
    <w:rsid w:val="007C54D5"/>
    <w:rsid w:val="007C6F18"/>
    <w:rsid w:val="007D190A"/>
    <w:rsid w:val="007E6F6A"/>
    <w:rsid w:val="007F18B4"/>
    <w:rsid w:val="007F253F"/>
    <w:rsid w:val="007F4517"/>
    <w:rsid w:val="007F64DD"/>
    <w:rsid w:val="007F7DE7"/>
    <w:rsid w:val="00800CD7"/>
    <w:rsid w:val="008023CC"/>
    <w:rsid w:val="00802C3F"/>
    <w:rsid w:val="00802C56"/>
    <w:rsid w:val="00803A14"/>
    <w:rsid w:val="00803C0E"/>
    <w:rsid w:val="00805185"/>
    <w:rsid w:val="00811F27"/>
    <w:rsid w:val="008133B5"/>
    <w:rsid w:val="00813641"/>
    <w:rsid w:val="00825229"/>
    <w:rsid w:val="00826E6A"/>
    <w:rsid w:val="00830815"/>
    <w:rsid w:val="0083198E"/>
    <w:rsid w:val="00833989"/>
    <w:rsid w:val="00841AA1"/>
    <w:rsid w:val="00844EF3"/>
    <w:rsid w:val="00847E00"/>
    <w:rsid w:val="00852B0C"/>
    <w:rsid w:val="00855517"/>
    <w:rsid w:val="00856CF0"/>
    <w:rsid w:val="00856FA0"/>
    <w:rsid w:val="008618C7"/>
    <w:rsid w:val="00863F3F"/>
    <w:rsid w:val="00865951"/>
    <w:rsid w:val="00865ED0"/>
    <w:rsid w:val="00867443"/>
    <w:rsid w:val="00872438"/>
    <w:rsid w:val="00875453"/>
    <w:rsid w:val="00877123"/>
    <w:rsid w:val="00877F90"/>
    <w:rsid w:val="008812C3"/>
    <w:rsid w:val="008853E6"/>
    <w:rsid w:val="008854AE"/>
    <w:rsid w:val="0089423A"/>
    <w:rsid w:val="008966DA"/>
    <w:rsid w:val="0089732E"/>
    <w:rsid w:val="0089771A"/>
    <w:rsid w:val="008B126B"/>
    <w:rsid w:val="008C0F12"/>
    <w:rsid w:val="008C227B"/>
    <w:rsid w:val="008C4777"/>
    <w:rsid w:val="008C6078"/>
    <w:rsid w:val="008D0FA0"/>
    <w:rsid w:val="008D46F1"/>
    <w:rsid w:val="008D55DB"/>
    <w:rsid w:val="008D688D"/>
    <w:rsid w:val="008D76A7"/>
    <w:rsid w:val="008E1105"/>
    <w:rsid w:val="008E4A56"/>
    <w:rsid w:val="008E59A8"/>
    <w:rsid w:val="008F5A90"/>
    <w:rsid w:val="00903D51"/>
    <w:rsid w:val="009043E8"/>
    <w:rsid w:val="009054A6"/>
    <w:rsid w:val="009114FD"/>
    <w:rsid w:val="0092264F"/>
    <w:rsid w:val="00923A34"/>
    <w:rsid w:val="00931504"/>
    <w:rsid w:val="00936798"/>
    <w:rsid w:val="00940481"/>
    <w:rsid w:val="00940BE5"/>
    <w:rsid w:val="00941703"/>
    <w:rsid w:val="0094651D"/>
    <w:rsid w:val="00953685"/>
    <w:rsid w:val="009543FC"/>
    <w:rsid w:val="00956300"/>
    <w:rsid w:val="00957EB7"/>
    <w:rsid w:val="00960398"/>
    <w:rsid w:val="009627B9"/>
    <w:rsid w:val="00964E7D"/>
    <w:rsid w:val="0097098C"/>
    <w:rsid w:val="00970B08"/>
    <w:rsid w:val="00973573"/>
    <w:rsid w:val="00980FBC"/>
    <w:rsid w:val="00982F08"/>
    <w:rsid w:val="0098409F"/>
    <w:rsid w:val="009858C0"/>
    <w:rsid w:val="00987383"/>
    <w:rsid w:val="00990195"/>
    <w:rsid w:val="009A22BA"/>
    <w:rsid w:val="009A44BF"/>
    <w:rsid w:val="009A46C5"/>
    <w:rsid w:val="009B213E"/>
    <w:rsid w:val="009B485C"/>
    <w:rsid w:val="009B4E13"/>
    <w:rsid w:val="009B685B"/>
    <w:rsid w:val="009B7476"/>
    <w:rsid w:val="009D0598"/>
    <w:rsid w:val="009D0AED"/>
    <w:rsid w:val="009D134A"/>
    <w:rsid w:val="009D16D3"/>
    <w:rsid w:val="009E0587"/>
    <w:rsid w:val="009E13B7"/>
    <w:rsid w:val="009E1B44"/>
    <w:rsid w:val="009E3D1D"/>
    <w:rsid w:val="009E713A"/>
    <w:rsid w:val="009F20A8"/>
    <w:rsid w:val="009F2EC7"/>
    <w:rsid w:val="009F5AFB"/>
    <w:rsid w:val="00A01E78"/>
    <w:rsid w:val="00A05FEA"/>
    <w:rsid w:val="00A07119"/>
    <w:rsid w:val="00A0759A"/>
    <w:rsid w:val="00A12A9A"/>
    <w:rsid w:val="00A13E5B"/>
    <w:rsid w:val="00A15E29"/>
    <w:rsid w:val="00A1658E"/>
    <w:rsid w:val="00A20235"/>
    <w:rsid w:val="00A21940"/>
    <w:rsid w:val="00A22E99"/>
    <w:rsid w:val="00A43C64"/>
    <w:rsid w:val="00A45A7F"/>
    <w:rsid w:val="00A45E78"/>
    <w:rsid w:val="00A465D2"/>
    <w:rsid w:val="00A54480"/>
    <w:rsid w:val="00A55711"/>
    <w:rsid w:val="00A605A2"/>
    <w:rsid w:val="00A630B9"/>
    <w:rsid w:val="00A65FCE"/>
    <w:rsid w:val="00A740D5"/>
    <w:rsid w:val="00A75BC6"/>
    <w:rsid w:val="00A75FE7"/>
    <w:rsid w:val="00A77320"/>
    <w:rsid w:val="00A80653"/>
    <w:rsid w:val="00A80A9F"/>
    <w:rsid w:val="00A83E7A"/>
    <w:rsid w:val="00A86968"/>
    <w:rsid w:val="00A92C4A"/>
    <w:rsid w:val="00A9532B"/>
    <w:rsid w:val="00A96BD5"/>
    <w:rsid w:val="00A97EC5"/>
    <w:rsid w:val="00AA0A63"/>
    <w:rsid w:val="00AA1547"/>
    <w:rsid w:val="00AC01F6"/>
    <w:rsid w:val="00AC037C"/>
    <w:rsid w:val="00AC17A5"/>
    <w:rsid w:val="00AC609E"/>
    <w:rsid w:val="00AC6132"/>
    <w:rsid w:val="00AD2A0D"/>
    <w:rsid w:val="00AD3C01"/>
    <w:rsid w:val="00AD3F37"/>
    <w:rsid w:val="00AD4045"/>
    <w:rsid w:val="00AD4DFC"/>
    <w:rsid w:val="00AD5219"/>
    <w:rsid w:val="00AD6AEB"/>
    <w:rsid w:val="00AD7206"/>
    <w:rsid w:val="00AE5DE9"/>
    <w:rsid w:val="00AF530F"/>
    <w:rsid w:val="00AF6A54"/>
    <w:rsid w:val="00B052EC"/>
    <w:rsid w:val="00B15BD2"/>
    <w:rsid w:val="00B15D75"/>
    <w:rsid w:val="00B20B8E"/>
    <w:rsid w:val="00B22F4D"/>
    <w:rsid w:val="00B261EB"/>
    <w:rsid w:val="00B42D5D"/>
    <w:rsid w:val="00B43899"/>
    <w:rsid w:val="00B46653"/>
    <w:rsid w:val="00B468DE"/>
    <w:rsid w:val="00B47002"/>
    <w:rsid w:val="00B5695E"/>
    <w:rsid w:val="00B63969"/>
    <w:rsid w:val="00B63DA5"/>
    <w:rsid w:val="00B65A28"/>
    <w:rsid w:val="00B677B0"/>
    <w:rsid w:val="00B76F5A"/>
    <w:rsid w:val="00B80B38"/>
    <w:rsid w:val="00B80CDE"/>
    <w:rsid w:val="00B85494"/>
    <w:rsid w:val="00B861FF"/>
    <w:rsid w:val="00BA16E8"/>
    <w:rsid w:val="00BA43DB"/>
    <w:rsid w:val="00BA60A4"/>
    <w:rsid w:val="00BA63D9"/>
    <w:rsid w:val="00BB15A5"/>
    <w:rsid w:val="00BB2616"/>
    <w:rsid w:val="00BB2FBF"/>
    <w:rsid w:val="00BC1857"/>
    <w:rsid w:val="00BC46E2"/>
    <w:rsid w:val="00BC5E3B"/>
    <w:rsid w:val="00BD3FF3"/>
    <w:rsid w:val="00BD5AE8"/>
    <w:rsid w:val="00BD6B4F"/>
    <w:rsid w:val="00BD77A0"/>
    <w:rsid w:val="00BE07BE"/>
    <w:rsid w:val="00BE3310"/>
    <w:rsid w:val="00BE4DA7"/>
    <w:rsid w:val="00BE6817"/>
    <w:rsid w:val="00BE7978"/>
    <w:rsid w:val="00BF0D0A"/>
    <w:rsid w:val="00BF2CBB"/>
    <w:rsid w:val="00BF62CC"/>
    <w:rsid w:val="00BF74CB"/>
    <w:rsid w:val="00C000FB"/>
    <w:rsid w:val="00C02899"/>
    <w:rsid w:val="00C02CF3"/>
    <w:rsid w:val="00C110A9"/>
    <w:rsid w:val="00C11B5E"/>
    <w:rsid w:val="00C129C3"/>
    <w:rsid w:val="00C12E60"/>
    <w:rsid w:val="00C23CC1"/>
    <w:rsid w:val="00C24769"/>
    <w:rsid w:val="00C3081F"/>
    <w:rsid w:val="00C3713D"/>
    <w:rsid w:val="00C37861"/>
    <w:rsid w:val="00C4427A"/>
    <w:rsid w:val="00C46794"/>
    <w:rsid w:val="00C5231A"/>
    <w:rsid w:val="00C52964"/>
    <w:rsid w:val="00C53579"/>
    <w:rsid w:val="00C536D1"/>
    <w:rsid w:val="00C54E3B"/>
    <w:rsid w:val="00C63082"/>
    <w:rsid w:val="00C65C08"/>
    <w:rsid w:val="00C66F19"/>
    <w:rsid w:val="00C71B75"/>
    <w:rsid w:val="00C73307"/>
    <w:rsid w:val="00C74CC0"/>
    <w:rsid w:val="00C7631B"/>
    <w:rsid w:val="00C7716A"/>
    <w:rsid w:val="00C83764"/>
    <w:rsid w:val="00C9022B"/>
    <w:rsid w:val="00C976A6"/>
    <w:rsid w:val="00CA03F2"/>
    <w:rsid w:val="00CA142B"/>
    <w:rsid w:val="00CA2ADB"/>
    <w:rsid w:val="00CA4312"/>
    <w:rsid w:val="00CA6542"/>
    <w:rsid w:val="00CB09D5"/>
    <w:rsid w:val="00CB1232"/>
    <w:rsid w:val="00CB2779"/>
    <w:rsid w:val="00CB5676"/>
    <w:rsid w:val="00CB67A0"/>
    <w:rsid w:val="00CC2343"/>
    <w:rsid w:val="00CC4811"/>
    <w:rsid w:val="00CD3985"/>
    <w:rsid w:val="00CD5E3F"/>
    <w:rsid w:val="00CD7D02"/>
    <w:rsid w:val="00CE03F3"/>
    <w:rsid w:val="00CE4E5F"/>
    <w:rsid w:val="00CE7FDC"/>
    <w:rsid w:val="00CF286E"/>
    <w:rsid w:val="00CF28AF"/>
    <w:rsid w:val="00CF4A09"/>
    <w:rsid w:val="00CF7192"/>
    <w:rsid w:val="00D00E0C"/>
    <w:rsid w:val="00D0218C"/>
    <w:rsid w:val="00D033A8"/>
    <w:rsid w:val="00D07404"/>
    <w:rsid w:val="00D1562E"/>
    <w:rsid w:val="00D17BC3"/>
    <w:rsid w:val="00D22869"/>
    <w:rsid w:val="00D231B2"/>
    <w:rsid w:val="00D30B43"/>
    <w:rsid w:val="00D30B45"/>
    <w:rsid w:val="00D31698"/>
    <w:rsid w:val="00D33650"/>
    <w:rsid w:val="00D36125"/>
    <w:rsid w:val="00D3708F"/>
    <w:rsid w:val="00D43195"/>
    <w:rsid w:val="00D43BAD"/>
    <w:rsid w:val="00D4470C"/>
    <w:rsid w:val="00D51E46"/>
    <w:rsid w:val="00D553DD"/>
    <w:rsid w:val="00D568B4"/>
    <w:rsid w:val="00D61B07"/>
    <w:rsid w:val="00D658DA"/>
    <w:rsid w:val="00D67032"/>
    <w:rsid w:val="00D763B3"/>
    <w:rsid w:val="00D843E7"/>
    <w:rsid w:val="00D84993"/>
    <w:rsid w:val="00D84F10"/>
    <w:rsid w:val="00D873F7"/>
    <w:rsid w:val="00D8764B"/>
    <w:rsid w:val="00D87AE1"/>
    <w:rsid w:val="00D913AE"/>
    <w:rsid w:val="00D9295F"/>
    <w:rsid w:val="00D958E1"/>
    <w:rsid w:val="00D97CD4"/>
    <w:rsid w:val="00DA3D57"/>
    <w:rsid w:val="00DA4626"/>
    <w:rsid w:val="00DB11B8"/>
    <w:rsid w:val="00DB2CDD"/>
    <w:rsid w:val="00DB3FA7"/>
    <w:rsid w:val="00DB7A56"/>
    <w:rsid w:val="00DC07FD"/>
    <w:rsid w:val="00DC16C1"/>
    <w:rsid w:val="00DC43F6"/>
    <w:rsid w:val="00DC7733"/>
    <w:rsid w:val="00DD39EF"/>
    <w:rsid w:val="00DD3D31"/>
    <w:rsid w:val="00DE14BE"/>
    <w:rsid w:val="00DE2D33"/>
    <w:rsid w:val="00E000CE"/>
    <w:rsid w:val="00E00B8E"/>
    <w:rsid w:val="00E00F29"/>
    <w:rsid w:val="00E02C90"/>
    <w:rsid w:val="00E06470"/>
    <w:rsid w:val="00E11461"/>
    <w:rsid w:val="00E1193B"/>
    <w:rsid w:val="00E16F12"/>
    <w:rsid w:val="00E20FC5"/>
    <w:rsid w:val="00E223BA"/>
    <w:rsid w:val="00E2461E"/>
    <w:rsid w:val="00E24DCD"/>
    <w:rsid w:val="00E256E1"/>
    <w:rsid w:val="00E267EE"/>
    <w:rsid w:val="00E30D02"/>
    <w:rsid w:val="00E35BB4"/>
    <w:rsid w:val="00E35FBE"/>
    <w:rsid w:val="00E46AFA"/>
    <w:rsid w:val="00E51A85"/>
    <w:rsid w:val="00E52D39"/>
    <w:rsid w:val="00E61461"/>
    <w:rsid w:val="00E62249"/>
    <w:rsid w:val="00E62289"/>
    <w:rsid w:val="00E63028"/>
    <w:rsid w:val="00E630F6"/>
    <w:rsid w:val="00E64D30"/>
    <w:rsid w:val="00E65757"/>
    <w:rsid w:val="00E66705"/>
    <w:rsid w:val="00E74AB3"/>
    <w:rsid w:val="00E74AC3"/>
    <w:rsid w:val="00E76DE6"/>
    <w:rsid w:val="00E96DBB"/>
    <w:rsid w:val="00E974D8"/>
    <w:rsid w:val="00EA0493"/>
    <w:rsid w:val="00EA13BE"/>
    <w:rsid w:val="00EA2194"/>
    <w:rsid w:val="00EA24EC"/>
    <w:rsid w:val="00EA4FC8"/>
    <w:rsid w:val="00EA68BB"/>
    <w:rsid w:val="00EB2406"/>
    <w:rsid w:val="00EB4165"/>
    <w:rsid w:val="00EC08D7"/>
    <w:rsid w:val="00EC20EA"/>
    <w:rsid w:val="00EC4D97"/>
    <w:rsid w:val="00ED0034"/>
    <w:rsid w:val="00ED339A"/>
    <w:rsid w:val="00ED4AE3"/>
    <w:rsid w:val="00ED6F3E"/>
    <w:rsid w:val="00EE0C9F"/>
    <w:rsid w:val="00EE3062"/>
    <w:rsid w:val="00EE3FD5"/>
    <w:rsid w:val="00EE6215"/>
    <w:rsid w:val="00EE6B02"/>
    <w:rsid w:val="00EF14B7"/>
    <w:rsid w:val="00EF1D17"/>
    <w:rsid w:val="00EF3666"/>
    <w:rsid w:val="00EF3DFC"/>
    <w:rsid w:val="00F0232C"/>
    <w:rsid w:val="00F04455"/>
    <w:rsid w:val="00F04891"/>
    <w:rsid w:val="00F05BF2"/>
    <w:rsid w:val="00F27EF7"/>
    <w:rsid w:val="00F316D7"/>
    <w:rsid w:val="00F4173A"/>
    <w:rsid w:val="00F430AD"/>
    <w:rsid w:val="00F476B6"/>
    <w:rsid w:val="00F54B4D"/>
    <w:rsid w:val="00F602AC"/>
    <w:rsid w:val="00F60778"/>
    <w:rsid w:val="00F631C2"/>
    <w:rsid w:val="00F705F9"/>
    <w:rsid w:val="00F72FE3"/>
    <w:rsid w:val="00F764B8"/>
    <w:rsid w:val="00F767FE"/>
    <w:rsid w:val="00F7789F"/>
    <w:rsid w:val="00F818E8"/>
    <w:rsid w:val="00F85A3A"/>
    <w:rsid w:val="00F913AC"/>
    <w:rsid w:val="00F95042"/>
    <w:rsid w:val="00F95797"/>
    <w:rsid w:val="00FA3601"/>
    <w:rsid w:val="00FB2184"/>
    <w:rsid w:val="00FB2EB5"/>
    <w:rsid w:val="00FB4B78"/>
    <w:rsid w:val="00FB4F57"/>
    <w:rsid w:val="00FB4FF5"/>
    <w:rsid w:val="00FB693B"/>
    <w:rsid w:val="00FB79BD"/>
    <w:rsid w:val="00FC0F9B"/>
    <w:rsid w:val="00FC2DAF"/>
    <w:rsid w:val="00FD24E5"/>
    <w:rsid w:val="00FE2111"/>
    <w:rsid w:val="00FE2A94"/>
    <w:rsid w:val="00FE518F"/>
    <w:rsid w:val="00FF2845"/>
    <w:rsid w:val="00FF2C6B"/>
    <w:rsid w:val="00FF3F43"/>
    <w:rsid w:val="00FF6F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A54D2"/>
  <w15:docId w15:val="{9BC31CB3-3732-4607-A7E5-F81D3BC8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 w:type="character" w:styleId="Strk">
    <w:name w:val="Strong"/>
    <w:basedOn w:val="Standardskrifttypeiafsnit"/>
    <w:uiPriority w:val="22"/>
    <w:qFormat/>
    <w:rsid w:val="005E1586"/>
    <w:rPr>
      <w:b/>
      <w:bCs/>
    </w:rPr>
  </w:style>
  <w:style w:type="paragraph" w:styleId="Listeafsnit">
    <w:name w:val="List Paragraph"/>
    <w:basedOn w:val="Normal"/>
    <w:uiPriority w:val="34"/>
    <w:qFormat/>
    <w:rsid w:val="00D3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166">
      <w:bodyDiv w:val="1"/>
      <w:marLeft w:val="0"/>
      <w:marRight w:val="0"/>
      <w:marTop w:val="0"/>
      <w:marBottom w:val="0"/>
      <w:divBdr>
        <w:top w:val="none" w:sz="0" w:space="0" w:color="auto"/>
        <w:left w:val="none" w:sz="0" w:space="0" w:color="auto"/>
        <w:bottom w:val="none" w:sz="0" w:space="0" w:color="auto"/>
        <w:right w:val="none" w:sz="0" w:space="0" w:color="auto"/>
      </w:divBdr>
    </w:div>
    <w:div w:id="102118395">
      <w:bodyDiv w:val="1"/>
      <w:marLeft w:val="0"/>
      <w:marRight w:val="0"/>
      <w:marTop w:val="0"/>
      <w:marBottom w:val="0"/>
      <w:divBdr>
        <w:top w:val="none" w:sz="0" w:space="0" w:color="auto"/>
        <w:left w:val="none" w:sz="0" w:space="0" w:color="auto"/>
        <w:bottom w:val="none" w:sz="0" w:space="0" w:color="auto"/>
        <w:right w:val="none" w:sz="0" w:space="0" w:color="auto"/>
      </w:divBdr>
      <w:divsChild>
        <w:div w:id="745692672">
          <w:marLeft w:val="0"/>
          <w:marRight w:val="0"/>
          <w:marTop w:val="0"/>
          <w:marBottom w:val="0"/>
          <w:divBdr>
            <w:top w:val="none" w:sz="0" w:space="0" w:color="auto"/>
            <w:left w:val="none" w:sz="0" w:space="0" w:color="auto"/>
            <w:bottom w:val="none" w:sz="0" w:space="0" w:color="auto"/>
            <w:right w:val="none" w:sz="0" w:space="0" w:color="auto"/>
          </w:divBdr>
        </w:div>
        <w:div w:id="990065495">
          <w:marLeft w:val="0"/>
          <w:marRight w:val="0"/>
          <w:marTop w:val="0"/>
          <w:marBottom w:val="0"/>
          <w:divBdr>
            <w:top w:val="none" w:sz="0" w:space="0" w:color="auto"/>
            <w:left w:val="none" w:sz="0" w:space="0" w:color="auto"/>
            <w:bottom w:val="none" w:sz="0" w:space="0" w:color="auto"/>
            <w:right w:val="none" w:sz="0" w:space="0" w:color="auto"/>
          </w:divBdr>
        </w:div>
        <w:div w:id="451289998">
          <w:marLeft w:val="0"/>
          <w:marRight w:val="0"/>
          <w:marTop w:val="0"/>
          <w:marBottom w:val="0"/>
          <w:divBdr>
            <w:top w:val="none" w:sz="0" w:space="0" w:color="auto"/>
            <w:left w:val="none" w:sz="0" w:space="0" w:color="auto"/>
            <w:bottom w:val="none" w:sz="0" w:space="0" w:color="auto"/>
            <w:right w:val="none" w:sz="0" w:space="0" w:color="auto"/>
          </w:divBdr>
        </w:div>
      </w:divsChild>
    </w:div>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614755250">
      <w:bodyDiv w:val="1"/>
      <w:marLeft w:val="0"/>
      <w:marRight w:val="0"/>
      <w:marTop w:val="0"/>
      <w:marBottom w:val="0"/>
      <w:divBdr>
        <w:top w:val="none" w:sz="0" w:space="0" w:color="auto"/>
        <w:left w:val="none" w:sz="0" w:space="0" w:color="auto"/>
        <w:bottom w:val="none" w:sz="0" w:space="0" w:color="auto"/>
        <w:right w:val="none" w:sz="0" w:space="0" w:color="auto"/>
      </w:divBdr>
    </w:div>
    <w:div w:id="944116469">
      <w:bodyDiv w:val="1"/>
      <w:marLeft w:val="0"/>
      <w:marRight w:val="0"/>
      <w:marTop w:val="0"/>
      <w:marBottom w:val="0"/>
      <w:divBdr>
        <w:top w:val="none" w:sz="0" w:space="0" w:color="auto"/>
        <w:left w:val="none" w:sz="0" w:space="0" w:color="auto"/>
        <w:bottom w:val="none" w:sz="0" w:space="0" w:color="auto"/>
        <w:right w:val="none" w:sz="0" w:space="0" w:color="auto"/>
      </w:divBdr>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1801073882">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185A-F383-46B5-A118-D44BF723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1286</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23</cp:revision>
  <cp:lastPrinted>2022-06-14T08:33:00Z</cp:lastPrinted>
  <dcterms:created xsi:type="dcterms:W3CDTF">2022-08-15T07:58:00Z</dcterms:created>
  <dcterms:modified xsi:type="dcterms:W3CDTF">2022-08-16T07:03:00Z</dcterms:modified>
</cp:coreProperties>
</file>